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217" w14:textId="77777777" w:rsidR="00C37955" w:rsidRDefault="00C37955" w:rsidP="00C37955">
      <w:pPr>
        <w:spacing w:after="0" w:line="23" w:lineRule="atLeast"/>
        <w:jc w:val="center"/>
        <w:rPr>
          <w:rFonts w:ascii="Poppins" w:eastAsia="Times New Roman" w:hAnsi="Poppins" w:cs="Poppins"/>
          <w:b/>
          <w:bCs/>
          <w:highlight w:val="yellow"/>
          <w:lang w:eastAsia="it-IT"/>
        </w:rPr>
      </w:pPr>
    </w:p>
    <w:p w14:paraId="570E3F77" w14:textId="77777777" w:rsidR="00C37955" w:rsidRPr="00F22579" w:rsidRDefault="00C37955" w:rsidP="00C37955">
      <w:pPr>
        <w:spacing w:after="0" w:line="23" w:lineRule="atLeast"/>
        <w:jc w:val="center"/>
        <w:rPr>
          <w:rFonts w:ascii="Poppins" w:eastAsia="Times New Roman" w:hAnsi="Poppins" w:cs="Poppins"/>
          <w:b/>
          <w:bCs/>
          <w:lang w:eastAsia="it-IT"/>
        </w:rPr>
      </w:pPr>
    </w:p>
    <w:p w14:paraId="3954F5D1" w14:textId="0D5BAD57" w:rsidR="00131EFD" w:rsidRDefault="00465B4B" w:rsidP="007B714B">
      <w:pPr>
        <w:spacing w:after="0" w:line="23" w:lineRule="atLeast"/>
        <w:jc w:val="both"/>
        <w:rPr>
          <w:rFonts w:ascii="Poppins" w:eastAsia="Times New Roman" w:hAnsi="Poppins" w:cs="Poppins"/>
          <w:b/>
          <w:bCs/>
          <w:i/>
          <w:iCs/>
          <w:sz w:val="20"/>
          <w:szCs w:val="20"/>
          <w:lang w:eastAsia="it-IT"/>
        </w:rPr>
      </w:pPr>
      <w:r w:rsidRPr="0047272B">
        <w:rPr>
          <w:rFonts w:ascii="Poppins" w:eastAsia="Times New Roman" w:hAnsi="Poppins" w:cs="Poppins"/>
          <w:b/>
          <w:bCs/>
          <w:i/>
          <w:iCs/>
          <w:sz w:val="20"/>
          <w:szCs w:val="20"/>
          <w:lang w:eastAsia="it-IT"/>
        </w:rPr>
        <w:t xml:space="preserve">ALLEGATO </w:t>
      </w:r>
      <w:r w:rsidR="0047272B" w:rsidRPr="0047272B">
        <w:rPr>
          <w:rFonts w:ascii="Poppins" w:eastAsia="Times New Roman" w:hAnsi="Poppins" w:cs="Poppins"/>
          <w:b/>
          <w:bCs/>
          <w:i/>
          <w:iCs/>
          <w:sz w:val="20"/>
          <w:szCs w:val="20"/>
          <w:lang w:eastAsia="it-IT"/>
        </w:rPr>
        <w:t>1</w:t>
      </w:r>
    </w:p>
    <w:p w14:paraId="5A57BF04" w14:textId="5FBF2253" w:rsidR="000E45E9" w:rsidRPr="00131EFD" w:rsidRDefault="00144648" w:rsidP="00131EFD">
      <w:pPr>
        <w:spacing w:after="0" w:line="23" w:lineRule="atLeast"/>
        <w:jc w:val="center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  <w:r w:rsidRPr="00131EF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SCHEDE</w:t>
      </w:r>
      <w:r w:rsidR="0047272B" w:rsidRPr="00131EF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 APPROFONDIMENTO</w:t>
      </w:r>
      <w:r w:rsidRPr="00131EF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 DEI TERRITOR</w:t>
      </w:r>
      <w:r w:rsidR="00016A40" w:rsidRPr="00131EF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I ATTRAVERSAT</w:t>
      </w:r>
      <w:r w:rsidRPr="00131EF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I</w:t>
      </w:r>
      <w:r w:rsidR="0047272B" w:rsidRPr="00131EFD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 DA “LA GIALLA”</w:t>
      </w:r>
    </w:p>
    <w:p w14:paraId="750F1C57" w14:textId="77777777" w:rsidR="00131EFD" w:rsidRDefault="00131EFD" w:rsidP="007B714B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</w:p>
    <w:p w14:paraId="1BA5F91B" w14:textId="7D0CF48F" w:rsidR="007B714B" w:rsidRDefault="007B714B" w:rsidP="007B714B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  <w:r w:rsidRPr="00144648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Saludecio </w:t>
      </w:r>
    </w:p>
    <w:p w14:paraId="204CBD12" w14:textId="767BE983" w:rsidR="00024D6D" w:rsidRPr="00024D6D" w:rsidRDefault="00024D6D" w:rsidP="00024D6D">
      <w:pPr>
        <w:spacing w:after="0" w:line="23" w:lineRule="atLeast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  <w:r>
        <w:rPr>
          <w:rFonts w:ascii="Poppins" w:eastAsia="Times New Roman" w:hAnsi="Poppins" w:cs="Poppins"/>
          <w:sz w:val="20"/>
          <w:szCs w:val="20"/>
          <w:lang w:eastAsia="it-IT"/>
        </w:rPr>
        <w:t>Risalendo</w:t>
      </w:r>
      <w:r w:rsidRPr="00024D6D">
        <w:rPr>
          <w:rFonts w:ascii="Poppins" w:eastAsia="Times New Roman" w:hAnsi="Poppins" w:cs="Poppins"/>
          <w:sz w:val="20"/>
          <w:szCs w:val="20"/>
          <w:lang w:eastAsia="it-IT"/>
        </w:rPr>
        <w:t xml:space="preserve"> il primo tratto della Valconca, </w:t>
      </w:r>
      <w:r w:rsidR="00133197">
        <w:rPr>
          <w:rFonts w:ascii="Poppins" w:eastAsia="Times New Roman" w:hAnsi="Poppins" w:cs="Poppins"/>
          <w:sz w:val="20"/>
          <w:szCs w:val="20"/>
          <w:lang w:eastAsia="it-IT"/>
        </w:rPr>
        <w:t>a</w:t>
      </w:r>
      <w:r w:rsidRPr="00024D6D">
        <w:rPr>
          <w:rFonts w:ascii="Poppins" w:eastAsia="Times New Roman" w:hAnsi="Poppins" w:cs="Poppins"/>
          <w:sz w:val="20"/>
          <w:szCs w:val="20"/>
          <w:lang w:eastAsia="it-IT"/>
        </w:rPr>
        <w:t xml:space="preserve"> pochi chilometri dal mare</w:t>
      </w:r>
      <w:r w:rsidR="00133197">
        <w:rPr>
          <w:rFonts w:ascii="Poppins" w:eastAsia="Times New Roman" w:hAnsi="Poppins" w:cs="Poppins"/>
          <w:sz w:val="20"/>
          <w:szCs w:val="20"/>
          <w:lang w:eastAsia="it-IT"/>
        </w:rPr>
        <w:t>, si</w:t>
      </w:r>
      <w:r w:rsidRPr="00024D6D">
        <w:rPr>
          <w:rFonts w:ascii="Poppins" w:eastAsia="Times New Roman" w:hAnsi="Poppins" w:cs="Poppins"/>
          <w:sz w:val="20"/>
          <w:szCs w:val="20"/>
          <w:lang w:eastAsia="it-IT"/>
        </w:rPr>
        <w:t xml:space="preserve"> distingue chiaramente su un poggio il caratteristico </w:t>
      </w:r>
      <w:r w:rsidR="00133197" w:rsidRPr="00024D6D">
        <w:rPr>
          <w:rFonts w:ascii="Poppins" w:eastAsia="Times New Roman" w:hAnsi="Poppins" w:cs="Poppins"/>
          <w:sz w:val="20"/>
          <w:szCs w:val="20"/>
          <w:lang w:eastAsia="it-IT"/>
        </w:rPr>
        <w:t xml:space="preserve">profilo </w:t>
      </w:r>
      <w:r w:rsidRPr="00024D6D">
        <w:rPr>
          <w:rFonts w:ascii="Poppins" w:eastAsia="Times New Roman" w:hAnsi="Poppins" w:cs="Poppins"/>
          <w:sz w:val="20"/>
          <w:szCs w:val="20"/>
          <w:lang w:eastAsia="it-IT"/>
        </w:rPr>
        <w:t>di Saludecio con i campanili, le torri e le mura.</w:t>
      </w:r>
      <w:r w:rsidR="00133197">
        <w:rPr>
          <w:rFonts w:ascii="Poppins" w:eastAsia="Times New Roman" w:hAnsi="Poppins" w:cs="Poppins"/>
          <w:sz w:val="20"/>
          <w:szCs w:val="20"/>
          <w:lang w:eastAsia="it-IT"/>
        </w:rPr>
        <w:t xml:space="preserve"> Colline dal profilo dolce </w:t>
      </w:r>
      <w:r w:rsidR="00F7398C">
        <w:rPr>
          <w:rFonts w:ascii="Poppins" w:eastAsia="Times New Roman" w:hAnsi="Poppins" w:cs="Poppins"/>
          <w:sz w:val="20"/>
          <w:szCs w:val="20"/>
          <w:lang w:eastAsia="it-IT"/>
        </w:rPr>
        <w:t xml:space="preserve">celano </w:t>
      </w:r>
      <w:r w:rsidR="00016A40">
        <w:rPr>
          <w:rFonts w:ascii="Poppins" w:eastAsia="Times New Roman" w:hAnsi="Poppins" w:cs="Poppins"/>
          <w:sz w:val="20"/>
          <w:szCs w:val="20"/>
          <w:lang w:eastAsia="it-IT"/>
        </w:rPr>
        <w:t>questo</w:t>
      </w:r>
      <w:r w:rsidR="00F7398C">
        <w:rPr>
          <w:rFonts w:ascii="Poppins" w:eastAsia="Times New Roman" w:hAnsi="Poppins" w:cs="Poppins"/>
          <w:sz w:val="20"/>
          <w:szCs w:val="20"/>
          <w:lang w:eastAsia="it-IT"/>
        </w:rPr>
        <w:t xml:space="preserve"> piccolo gioiello: </w:t>
      </w:r>
      <w:r w:rsidR="0038735E">
        <w:rPr>
          <w:rFonts w:ascii="Poppins" w:eastAsia="Times New Roman" w:hAnsi="Poppins" w:cs="Poppins"/>
          <w:sz w:val="20"/>
          <w:szCs w:val="20"/>
          <w:lang w:eastAsia="it-IT"/>
        </w:rPr>
        <w:t xml:space="preserve">i muri delle casupole del borgo sono decorati da murales </w:t>
      </w:r>
      <w:r w:rsidR="00663BFB">
        <w:rPr>
          <w:rFonts w:ascii="Poppins" w:eastAsia="Times New Roman" w:hAnsi="Poppins" w:cs="Poppins"/>
          <w:sz w:val="20"/>
          <w:szCs w:val="20"/>
          <w:lang w:eastAsia="it-IT"/>
        </w:rPr>
        <w:t xml:space="preserve">che ne fanno un </w:t>
      </w:r>
      <w:r w:rsidR="00A64BFE">
        <w:rPr>
          <w:rFonts w:ascii="Poppins" w:eastAsia="Times New Roman" w:hAnsi="Poppins" w:cs="Poppins"/>
          <w:sz w:val="20"/>
          <w:szCs w:val="20"/>
          <w:lang w:eastAsia="it-IT"/>
        </w:rPr>
        <w:t>originale</w:t>
      </w:r>
      <w:r w:rsidR="00663BFB">
        <w:rPr>
          <w:rFonts w:ascii="Poppins" w:eastAsia="Times New Roman" w:hAnsi="Poppins" w:cs="Poppins"/>
          <w:sz w:val="20"/>
          <w:szCs w:val="20"/>
          <w:lang w:eastAsia="it-IT"/>
        </w:rPr>
        <w:t xml:space="preserve"> museo a cielo aperto</w:t>
      </w:r>
      <w:r w:rsidR="00A64BFE">
        <w:rPr>
          <w:rFonts w:ascii="Poppins" w:eastAsia="Times New Roman" w:hAnsi="Poppins" w:cs="Poppins"/>
          <w:sz w:val="20"/>
          <w:szCs w:val="20"/>
          <w:lang w:eastAsia="it-IT"/>
        </w:rPr>
        <w:t xml:space="preserve"> che si snoda tra le piccole viuzze in saliscendi. </w:t>
      </w:r>
      <w:r w:rsidR="00D524DB">
        <w:rPr>
          <w:rFonts w:ascii="Poppins" w:eastAsia="Times New Roman" w:hAnsi="Poppins" w:cs="Poppins"/>
          <w:sz w:val="20"/>
          <w:szCs w:val="20"/>
          <w:lang w:eastAsia="it-IT"/>
        </w:rPr>
        <w:t>L</w:t>
      </w:r>
      <w:r w:rsidR="00D524DB" w:rsidRPr="00D524DB">
        <w:rPr>
          <w:rFonts w:ascii="Poppins" w:eastAsia="Times New Roman" w:hAnsi="Poppins" w:cs="Poppins"/>
          <w:sz w:val="20"/>
          <w:szCs w:val="20"/>
          <w:lang w:eastAsia="it-IT"/>
        </w:rPr>
        <w:t>a cattedrale domina la piazza</w:t>
      </w:r>
      <w:r w:rsidR="00762548">
        <w:rPr>
          <w:rFonts w:ascii="Poppins" w:eastAsia="Times New Roman" w:hAnsi="Poppins" w:cs="Poppins"/>
          <w:sz w:val="20"/>
          <w:szCs w:val="20"/>
          <w:lang w:eastAsia="it-IT"/>
        </w:rPr>
        <w:t xml:space="preserve"> e </w:t>
      </w:r>
      <w:r w:rsidR="00D524DB" w:rsidRPr="00D524DB">
        <w:rPr>
          <w:rFonts w:ascii="Poppins" w:eastAsia="Times New Roman" w:hAnsi="Poppins" w:cs="Poppins"/>
          <w:sz w:val="20"/>
          <w:szCs w:val="20"/>
          <w:lang w:eastAsia="it-IT"/>
        </w:rPr>
        <w:t xml:space="preserve">le mura </w:t>
      </w:r>
      <w:r w:rsidR="00762548">
        <w:rPr>
          <w:rFonts w:ascii="Poppins" w:eastAsia="Times New Roman" w:hAnsi="Poppins" w:cs="Poppins"/>
          <w:sz w:val="20"/>
          <w:szCs w:val="20"/>
          <w:lang w:eastAsia="it-IT"/>
        </w:rPr>
        <w:t>che circondano Saludecio sono</w:t>
      </w:r>
      <w:r w:rsidR="00D524DB" w:rsidRPr="00D524DB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762548">
        <w:rPr>
          <w:rFonts w:ascii="Poppins" w:eastAsia="Times New Roman" w:hAnsi="Poppins" w:cs="Poppins"/>
          <w:sz w:val="20"/>
          <w:szCs w:val="20"/>
          <w:lang w:eastAsia="it-IT"/>
        </w:rPr>
        <w:t>attorniate</w:t>
      </w:r>
      <w:r w:rsidR="00D524DB" w:rsidRPr="00D524DB">
        <w:rPr>
          <w:rFonts w:ascii="Poppins" w:eastAsia="Times New Roman" w:hAnsi="Poppins" w:cs="Poppins"/>
          <w:sz w:val="20"/>
          <w:szCs w:val="20"/>
          <w:lang w:eastAsia="it-IT"/>
        </w:rPr>
        <w:t xml:space="preserve"> da viali alberati</w:t>
      </w:r>
      <w:r w:rsidR="00762548">
        <w:rPr>
          <w:rFonts w:ascii="Poppins" w:eastAsia="Times New Roman" w:hAnsi="Poppins" w:cs="Poppins"/>
          <w:sz w:val="20"/>
          <w:szCs w:val="20"/>
          <w:lang w:eastAsia="it-IT"/>
        </w:rPr>
        <w:t xml:space="preserve">. </w:t>
      </w:r>
    </w:p>
    <w:p w14:paraId="37C34BBD" w14:textId="77777777" w:rsidR="006D4DD2" w:rsidRDefault="006D4DD2" w:rsidP="007B714B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</w:p>
    <w:p w14:paraId="746FC660" w14:textId="2575EAF4" w:rsidR="007B714B" w:rsidRDefault="007B714B" w:rsidP="007B714B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  <w:r w:rsidRPr="00144648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Montefiore Conca </w:t>
      </w:r>
    </w:p>
    <w:p w14:paraId="7E7B3B2E" w14:textId="1CE568CC" w:rsidR="008C1B70" w:rsidRPr="006D4DD2" w:rsidRDefault="006D4DD2" w:rsidP="007B714B">
      <w:pPr>
        <w:spacing w:after="0" w:line="23" w:lineRule="atLeast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  <w:r w:rsidRPr="006D4DD2">
        <w:rPr>
          <w:rFonts w:ascii="Poppins" w:eastAsia="Times New Roman" w:hAnsi="Poppins" w:cs="Poppins"/>
          <w:sz w:val="20"/>
          <w:szCs w:val="20"/>
          <w:lang w:eastAsia="it-IT"/>
        </w:rPr>
        <w:t xml:space="preserve">Dal mare, nelle giornate di cielo terso, si può scorgere un solitario gigante immerso tra le colline: è il castello di Montefiore, baluardo difensivo </w:t>
      </w:r>
      <w:r w:rsidR="00FD19CD">
        <w:rPr>
          <w:rFonts w:ascii="Poppins" w:eastAsia="Times New Roman" w:hAnsi="Poppins" w:cs="Poppins"/>
          <w:sz w:val="20"/>
          <w:szCs w:val="20"/>
          <w:lang w:eastAsia="it-IT"/>
        </w:rPr>
        <w:t>nonché</w:t>
      </w:r>
      <w:r w:rsidRPr="006D4DD2">
        <w:rPr>
          <w:rFonts w:ascii="Poppins" w:eastAsia="Times New Roman" w:hAnsi="Poppins" w:cs="Poppins"/>
          <w:sz w:val="20"/>
          <w:szCs w:val="20"/>
          <w:lang w:eastAsia="it-IT"/>
        </w:rPr>
        <w:t xml:space="preserve"> dimora estiva della famiglia</w:t>
      </w:r>
      <w:r w:rsidR="00FD19CD">
        <w:rPr>
          <w:rFonts w:ascii="Poppins" w:eastAsia="Times New Roman" w:hAnsi="Poppins" w:cs="Poppins"/>
          <w:sz w:val="20"/>
          <w:szCs w:val="20"/>
          <w:lang w:eastAsia="it-IT"/>
        </w:rPr>
        <w:t xml:space="preserve"> Malatesta</w:t>
      </w:r>
      <w:r w:rsidRPr="006D4DD2">
        <w:rPr>
          <w:rFonts w:ascii="Poppins" w:eastAsia="Times New Roman" w:hAnsi="Poppins" w:cs="Poppins"/>
          <w:sz w:val="20"/>
          <w:szCs w:val="20"/>
          <w:lang w:eastAsia="it-IT"/>
        </w:rPr>
        <w:t>.</w:t>
      </w:r>
      <w:r w:rsidR="009223E4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</w:p>
    <w:p w14:paraId="454B0BB3" w14:textId="5F42F95A" w:rsidR="00665311" w:rsidRPr="00EC6F38" w:rsidRDefault="00665311" w:rsidP="00F4274B">
      <w:pPr>
        <w:spacing w:after="0" w:line="23" w:lineRule="atLeast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  <w:r w:rsidRPr="00EC6F38">
        <w:rPr>
          <w:rFonts w:ascii="Poppins" w:eastAsia="Times New Roman" w:hAnsi="Poppins" w:cs="Poppins"/>
          <w:sz w:val="20"/>
          <w:szCs w:val="20"/>
          <w:lang w:eastAsia="it-IT"/>
        </w:rPr>
        <w:t xml:space="preserve">L’imponente rocca, dalle sue linee severe </w:t>
      </w:r>
      <w:r w:rsidR="00EC6F38" w:rsidRPr="00EC6F38">
        <w:rPr>
          <w:rFonts w:ascii="Poppins" w:eastAsia="Times New Roman" w:hAnsi="Poppins" w:cs="Poppins"/>
          <w:sz w:val="20"/>
          <w:szCs w:val="20"/>
          <w:lang w:eastAsia="it-IT"/>
        </w:rPr>
        <w:t>crea un’atmosfera di mistero e di suggestione</w:t>
      </w:r>
      <w:r w:rsidR="00E318C0">
        <w:rPr>
          <w:rFonts w:ascii="Poppins" w:eastAsia="Times New Roman" w:hAnsi="Poppins" w:cs="Poppins"/>
          <w:sz w:val="20"/>
          <w:szCs w:val="20"/>
          <w:lang w:eastAsia="it-IT"/>
        </w:rPr>
        <w:t xml:space="preserve"> e offre un panorama spettacolare della Riviera Romagnola e delle </w:t>
      </w:r>
      <w:r w:rsidR="0098796F">
        <w:rPr>
          <w:rFonts w:ascii="Poppins" w:eastAsia="Times New Roman" w:hAnsi="Poppins" w:cs="Poppins"/>
          <w:sz w:val="20"/>
          <w:szCs w:val="20"/>
          <w:lang w:eastAsia="it-IT"/>
        </w:rPr>
        <w:t xml:space="preserve">pianure </w:t>
      </w:r>
      <w:r w:rsidR="00131EFD">
        <w:rPr>
          <w:rFonts w:ascii="Poppins" w:eastAsia="Times New Roman" w:hAnsi="Poppins" w:cs="Poppins"/>
          <w:sz w:val="20"/>
          <w:szCs w:val="20"/>
          <w:lang w:eastAsia="it-IT"/>
        </w:rPr>
        <w:t>circostanti</w:t>
      </w:r>
      <w:r w:rsidR="00AB0266">
        <w:rPr>
          <w:rFonts w:ascii="Poppins" w:eastAsia="Times New Roman" w:hAnsi="Poppins" w:cs="Poppins"/>
          <w:sz w:val="20"/>
          <w:szCs w:val="20"/>
          <w:lang w:eastAsia="it-IT"/>
        </w:rPr>
        <w:t xml:space="preserve">; le vecchie mura </w:t>
      </w:r>
      <w:r w:rsidR="00D11AFA">
        <w:rPr>
          <w:rFonts w:ascii="Poppins" w:eastAsia="Times New Roman" w:hAnsi="Poppins" w:cs="Poppins"/>
          <w:sz w:val="20"/>
          <w:szCs w:val="20"/>
          <w:lang w:eastAsia="it-IT"/>
        </w:rPr>
        <w:t xml:space="preserve">raccolgono le antiche botteghe artigiane e i ristorantini che offrono piatti della tradizione romagnola. </w:t>
      </w:r>
      <w:r w:rsidR="0098796F">
        <w:rPr>
          <w:rFonts w:ascii="Poppins" w:eastAsia="Times New Roman" w:hAnsi="Poppins" w:cs="Poppins"/>
          <w:sz w:val="20"/>
          <w:szCs w:val="20"/>
          <w:lang w:eastAsia="it-IT"/>
        </w:rPr>
        <w:t xml:space="preserve">In questo luogo, storia, natura e gastronomia hanno trovato un perfetto equilibrio. </w:t>
      </w:r>
    </w:p>
    <w:p w14:paraId="4614CE4F" w14:textId="77777777" w:rsidR="00D65A91" w:rsidRDefault="00D65A91" w:rsidP="007B714B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</w:p>
    <w:p w14:paraId="7F1A404A" w14:textId="424E04A4" w:rsidR="007B714B" w:rsidRPr="00144648" w:rsidRDefault="007B714B" w:rsidP="007B714B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  <w:r w:rsidRPr="00144648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San Clemente </w:t>
      </w:r>
    </w:p>
    <w:p w14:paraId="715A2FBD" w14:textId="28131491" w:rsidR="004733E7" w:rsidRDefault="00342AF6" w:rsidP="007B714B">
      <w:pPr>
        <w:spacing w:after="0" w:line="23" w:lineRule="atLeast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  <w:r>
        <w:rPr>
          <w:rFonts w:ascii="Poppins" w:eastAsia="Times New Roman" w:hAnsi="Poppins" w:cs="Poppins"/>
          <w:sz w:val="20"/>
          <w:szCs w:val="20"/>
          <w:lang w:eastAsia="it-IT"/>
        </w:rPr>
        <w:t xml:space="preserve">Tra campi di grano e vigne sorge un piccolo paese </w:t>
      </w:r>
      <w:r w:rsidR="00577B18">
        <w:rPr>
          <w:rFonts w:ascii="Poppins" w:eastAsia="Times New Roman" w:hAnsi="Poppins" w:cs="Poppins"/>
          <w:sz w:val="20"/>
          <w:szCs w:val="20"/>
          <w:lang w:eastAsia="it-IT"/>
        </w:rPr>
        <w:t xml:space="preserve">che comprende ricche campagne </w:t>
      </w:r>
      <w:r w:rsidR="00D37C3C">
        <w:rPr>
          <w:rFonts w:ascii="Poppins" w:eastAsia="Times New Roman" w:hAnsi="Poppins" w:cs="Poppins"/>
          <w:sz w:val="20"/>
          <w:szCs w:val="20"/>
          <w:lang w:eastAsia="it-IT"/>
        </w:rPr>
        <w:t xml:space="preserve">a poca distanza dalle spiagge più frequentate d’Europa. </w:t>
      </w:r>
      <w:r w:rsidR="003726C8">
        <w:rPr>
          <w:rFonts w:ascii="Poppins" w:eastAsia="Times New Roman" w:hAnsi="Poppins" w:cs="Poppins"/>
          <w:sz w:val="20"/>
          <w:szCs w:val="20"/>
          <w:lang w:eastAsia="it-IT"/>
        </w:rPr>
        <w:t xml:space="preserve">Il borgo è di epoca malatestiana e mantiene ben visibili le tracce di </w:t>
      </w:r>
      <w:r w:rsidR="00B71AC4">
        <w:rPr>
          <w:rFonts w:ascii="Poppins" w:eastAsia="Times New Roman" w:hAnsi="Poppins" w:cs="Poppins"/>
          <w:sz w:val="20"/>
          <w:szCs w:val="20"/>
          <w:lang w:eastAsia="it-IT"/>
        </w:rPr>
        <w:t>un glorioso passato</w:t>
      </w:r>
      <w:r w:rsidR="00005F02">
        <w:rPr>
          <w:rFonts w:ascii="Poppins" w:eastAsia="Times New Roman" w:hAnsi="Poppins" w:cs="Poppins"/>
          <w:sz w:val="20"/>
          <w:szCs w:val="20"/>
          <w:lang w:eastAsia="it-IT"/>
        </w:rPr>
        <w:t xml:space="preserve">: le mura </w:t>
      </w:r>
      <w:r w:rsidR="008B0A39" w:rsidRPr="008B0A39">
        <w:rPr>
          <w:rFonts w:ascii="Poppins" w:eastAsia="Times New Roman" w:hAnsi="Poppins" w:cs="Poppins"/>
          <w:sz w:val="20"/>
          <w:szCs w:val="20"/>
          <w:lang w:eastAsia="it-IT"/>
        </w:rPr>
        <w:t xml:space="preserve">coi bastioni poligonali </w:t>
      </w:r>
      <w:r w:rsidR="00005F02">
        <w:rPr>
          <w:rFonts w:ascii="Poppins" w:eastAsia="Times New Roman" w:hAnsi="Poppins" w:cs="Poppins"/>
          <w:sz w:val="20"/>
          <w:szCs w:val="20"/>
          <w:lang w:eastAsia="it-IT"/>
        </w:rPr>
        <w:t xml:space="preserve">racchiudono </w:t>
      </w:r>
      <w:r w:rsidR="00B7338C">
        <w:rPr>
          <w:rFonts w:ascii="Poppins" w:eastAsia="Times New Roman" w:hAnsi="Poppins" w:cs="Poppins"/>
          <w:sz w:val="20"/>
          <w:szCs w:val="20"/>
          <w:lang w:eastAsia="it-IT"/>
        </w:rPr>
        <w:t xml:space="preserve">il centro storico </w:t>
      </w:r>
      <w:r w:rsidR="00D24325">
        <w:rPr>
          <w:rFonts w:ascii="Poppins" w:eastAsia="Times New Roman" w:hAnsi="Poppins" w:cs="Poppins"/>
          <w:sz w:val="20"/>
          <w:szCs w:val="20"/>
          <w:lang w:eastAsia="it-IT"/>
        </w:rPr>
        <w:t>e raccontano l’</w:t>
      </w:r>
      <w:r w:rsidR="00772A6F">
        <w:rPr>
          <w:rFonts w:ascii="Poppins" w:eastAsia="Times New Roman" w:hAnsi="Poppins" w:cs="Poppins"/>
          <w:sz w:val="20"/>
          <w:szCs w:val="20"/>
          <w:lang w:eastAsia="it-IT"/>
        </w:rPr>
        <w:t xml:space="preserve">antica </w:t>
      </w:r>
      <w:r w:rsidR="00D24325">
        <w:rPr>
          <w:rFonts w:ascii="Poppins" w:eastAsia="Times New Roman" w:hAnsi="Poppins" w:cs="Poppins"/>
          <w:sz w:val="20"/>
          <w:szCs w:val="20"/>
          <w:lang w:eastAsia="it-IT"/>
        </w:rPr>
        <w:t xml:space="preserve">identità medievale. </w:t>
      </w:r>
    </w:p>
    <w:p w14:paraId="27EB4694" w14:textId="11749D0C" w:rsidR="002433EF" w:rsidRDefault="00CC09B9" w:rsidP="007B714B">
      <w:pPr>
        <w:spacing w:after="0" w:line="23" w:lineRule="atLeast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  <w:r w:rsidRPr="00CC09B9">
        <w:rPr>
          <w:rFonts w:ascii="Poppins" w:eastAsia="Times New Roman" w:hAnsi="Poppins" w:cs="Poppins"/>
          <w:sz w:val="20"/>
          <w:szCs w:val="20"/>
          <w:lang w:eastAsia="it-IT"/>
        </w:rPr>
        <w:t>San Clemente è una “Città del Vino”</w:t>
      </w:r>
      <w:r w:rsidR="007B285D">
        <w:rPr>
          <w:rFonts w:ascii="Poppins" w:eastAsia="Times New Roman" w:hAnsi="Poppins" w:cs="Poppins"/>
          <w:sz w:val="20"/>
          <w:szCs w:val="20"/>
          <w:lang w:eastAsia="it-IT"/>
        </w:rPr>
        <w:t xml:space="preserve">, </w:t>
      </w:r>
      <w:r w:rsidR="003C6A72">
        <w:rPr>
          <w:rFonts w:ascii="Poppins" w:eastAsia="Times New Roman" w:hAnsi="Poppins" w:cs="Poppins"/>
          <w:sz w:val="20"/>
          <w:szCs w:val="20"/>
          <w:lang w:eastAsia="it-IT"/>
        </w:rPr>
        <w:t>territorio</w:t>
      </w:r>
      <w:r w:rsidR="007B285D">
        <w:rPr>
          <w:rFonts w:ascii="Poppins" w:eastAsia="Times New Roman" w:hAnsi="Poppins" w:cs="Poppins"/>
          <w:sz w:val="20"/>
          <w:szCs w:val="20"/>
          <w:lang w:eastAsia="it-IT"/>
        </w:rPr>
        <w:t xml:space="preserve"> di </w:t>
      </w:r>
      <w:r w:rsidRPr="00CC09B9">
        <w:rPr>
          <w:rFonts w:ascii="Poppins" w:eastAsia="Times New Roman" w:hAnsi="Poppins" w:cs="Poppins"/>
          <w:sz w:val="20"/>
          <w:szCs w:val="20"/>
          <w:lang w:eastAsia="it-IT"/>
        </w:rPr>
        <w:t>numerosi produttori</w:t>
      </w:r>
      <w:r w:rsidR="007B285D">
        <w:rPr>
          <w:rFonts w:ascii="Poppins" w:eastAsia="Times New Roman" w:hAnsi="Poppins" w:cs="Poppins"/>
          <w:sz w:val="20"/>
          <w:szCs w:val="20"/>
          <w:lang w:eastAsia="it-IT"/>
        </w:rPr>
        <w:t>:</w:t>
      </w:r>
      <w:r w:rsidRPr="00CC09B9">
        <w:rPr>
          <w:rFonts w:ascii="Poppins" w:eastAsia="Times New Roman" w:hAnsi="Poppins" w:cs="Poppins"/>
          <w:sz w:val="20"/>
          <w:szCs w:val="20"/>
          <w:lang w:eastAsia="it-IT"/>
        </w:rPr>
        <w:t xml:space="preserve"> il suo Sangiovese</w:t>
      </w:r>
      <w:r w:rsidR="001D6C70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Pr="00CC09B9">
        <w:rPr>
          <w:rFonts w:ascii="Poppins" w:eastAsia="Times New Roman" w:hAnsi="Poppins" w:cs="Poppins"/>
          <w:sz w:val="20"/>
          <w:szCs w:val="20"/>
          <w:lang w:eastAsia="it-IT"/>
        </w:rPr>
        <w:t xml:space="preserve">ha ottenuto diverse </w:t>
      </w:r>
      <w:r w:rsidR="007B285D">
        <w:rPr>
          <w:rFonts w:ascii="Poppins" w:eastAsia="Times New Roman" w:hAnsi="Poppins" w:cs="Poppins"/>
          <w:sz w:val="20"/>
          <w:szCs w:val="20"/>
          <w:lang w:eastAsia="it-IT"/>
        </w:rPr>
        <w:t>denominazioni d’origine controllata</w:t>
      </w:r>
      <w:r w:rsidRPr="00CC09B9">
        <w:rPr>
          <w:rFonts w:ascii="Poppins" w:eastAsia="Times New Roman" w:hAnsi="Poppins" w:cs="Poppins"/>
          <w:sz w:val="20"/>
          <w:szCs w:val="20"/>
          <w:lang w:eastAsia="it-IT"/>
        </w:rPr>
        <w:t xml:space="preserve">. </w:t>
      </w:r>
      <w:r w:rsidR="00911DE0">
        <w:rPr>
          <w:rFonts w:ascii="Poppins" w:eastAsia="Times New Roman" w:hAnsi="Poppins" w:cs="Poppins"/>
          <w:sz w:val="20"/>
          <w:szCs w:val="20"/>
          <w:lang w:eastAsia="it-IT"/>
        </w:rPr>
        <w:t>Le</w:t>
      </w:r>
      <w:r w:rsidR="001D6C70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911DE0">
        <w:rPr>
          <w:rFonts w:ascii="Poppins" w:eastAsia="Times New Roman" w:hAnsi="Poppins" w:cs="Poppins"/>
          <w:sz w:val="20"/>
          <w:szCs w:val="20"/>
          <w:lang w:eastAsia="it-IT"/>
        </w:rPr>
        <w:t>pregevoli</w:t>
      </w:r>
      <w:r w:rsidR="001D6C70">
        <w:rPr>
          <w:rFonts w:ascii="Poppins" w:eastAsia="Times New Roman" w:hAnsi="Poppins" w:cs="Poppins"/>
          <w:sz w:val="20"/>
          <w:szCs w:val="20"/>
          <w:lang w:eastAsia="it-IT"/>
        </w:rPr>
        <w:t xml:space="preserve"> varietà di vino</w:t>
      </w:r>
      <w:r w:rsidR="00911DE0">
        <w:rPr>
          <w:rFonts w:ascii="Poppins" w:eastAsia="Times New Roman" w:hAnsi="Poppins" w:cs="Poppins"/>
          <w:sz w:val="20"/>
          <w:szCs w:val="20"/>
          <w:lang w:eastAsia="it-IT"/>
        </w:rPr>
        <w:t xml:space="preserve"> sono</w:t>
      </w:r>
      <w:r w:rsidR="008A31E8">
        <w:rPr>
          <w:rFonts w:ascii="Poppins" w:eastAsia="Times New Roman" w:hAnsi="Poppins" w:cs="Poppins"/>
          <w:sz w:val="20"/>
          <w:szCs w:val="20"/>
          <w:lang w:eastAsia="it-IT"/>
        </w:rPr>
        <w:t xml:space="preserve"> dovute alle diverse posizioni e caratteristiche dei terreni su cui crescono le viti. </w:t>
      </w:r>
      <w:r w:rsidR="001D6C70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1D6C70" w:rsidRPr="00CC09B9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</w:p>
    <w:p w14:paraId="3F792882" w14:textId="77777777" w:rsidR="00CC09B9" w:rsidRDefault="00CC09B9" w:rsidP="007B714B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</w:p>
    <w:p w14:paraId="2D215AFC" w14:textId="211B1B19" w:rsidR="007B714B" w:rsidRDefault="009B2F04" w:rsidP="007B714B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  <w:r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Grotte</w:t>
      </w:r>
      <w:r w:rsidR="007B714B" w:rsidRPr="00144648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 di Onferno </w:t>
      </w:r>
    </w:p>
    <w:p w14:paraId="41804C28" w14:textId="7808539D" w:rsidR="009B2F04" w:rsidRPr="003A63AC" w:rsidRDefault="00E812A8" w:rsidP="007B714B">
      <w:pPr>
        <w:spacing w:after="0" w:line="23" w:lineRule="atLeast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  <w:r>
        <w:rPr>
          <w:rFonts w:ascii="Poppins" w:eastAsia="Times New Roman" w:hAnsi="Poppins" w:cs="Poppins"/>
          <w:sz w:val="20"/>
          <w:szCs w:val="20"/>
          <w:lang w:eastAsia="it-IT"/>
        </w:rPr>
        <w:t xml:space="preserve">Gemmano, </w:t>
      </w:r>
      <w:r w:rsidR="0002615B">
        <w:rPr>
          <w:rFonts w:ascii="Poppins" w:eastAsia="Times New Roman" w:hAnsi="Poppins" w:cs="Poppins"/>
          <w:sz w:val="20"/>
          <w:szCs w:val="20"/>
          <w:lang w:eastAsia="it-IT"/>
        </w:rPr>
        <w:t>un paesaggio particolare fatto di colline</w:t>
      </w:r>
      <w:r w:rsidR="00934D1C">
        <w:rPr>
          <w:rFonts w:ascii="Poppins" w:eastAsia="Times New Roman" w:hAnsi="Poppins" w:cs="Poppins"/>
          <w:sz w:val="20"/>
          <w:szCs w:val="20"/>
          <w:lang w:eastAsia="it-IT"/>
        </w:rPr>
        <w:t>,</w:t>
      </w:r>
      <w:r w:rsidR="0002615B">
        <w:rPr>
          <w:rFonts w:ascii="Poppins" w:eastAsia="Times New Roman" w:hAnsi="Poppins" w:cs="Poppins"/>
          <w:sz w:val="20"/>
          <w:szCs w:val="20"/>
          <w:lang w:eastAsia="it-IT"/>
        </w:rPr>
        <w:t xml:space="preserve"> rigogliose</w:t>
      </w:r>
      <w:r w:rsidR="00934D1C">
        <w:rPr>
          <w:rFonts w:ascii="Poppins" w:eastAsia="Times New Roman" w:hAnsi="Poppins" w:cs="Poppins"/>
          <w:sz w:val="20"/>
          <w:szCs w:val="20"/>
          <w:lang w:eastAsia="it-IT"/>
        </w:rPr>
        <w:t xml:space="preserve"> da un lato</w:t>
      </w:r>
      <w:r w:rsidR="0002615B">
        <w:rPr>
          <w:rFonts w:ascii="Poppins" w:eastAsia="Times New Roman" w:hAnsi="Poppins" w:cs="Poppins"/>
          <w:sz w:val="20"/>
          <w:szCs w:val="20"/>
          <w:lang w:eastAsia="it-IT"/>
        </w:rPr>
        <w:t xml:space="preserve"> di </w:t>
      </w:r>
      <w:r w:rsidR="0002615B" w:rsidRPr="0002615B">
        <w:rPr>
          <w:rFonts w:ascii="Poppins" w:eastAsia="Times New Roman" w:hAnsi="Poppins" w:cs="Poppins"/>
          <w:sz w:val="20"/>
          <w:szCs w:val="20"/>
          <w:lang w:eastAsia="it-IT"/>
        </w:rPr>
        <w:t>vegetazione selvatica</w:t>
      </w:r>
      <w:r w:rsidR="0002615B">
        <w:rPr>
          <w:rFonts w:ascii="Poppins" w:eastAsia="Times New Roman" w:hAnsi="Poppins" w:cs="Poppins"/>
          <w:sz w:val="20"/>
          <w:szCs w:val="20"/>
          <w:lang w:eastAsia="it-IT"/>
        </w:rPr>
        <w:t xml:space="preserve"> e </w:t>
      </w:r>
      <w:r w:rsidR="00934D1C">
        <w:rPr>
          <w:rFonts w:ascii="Poppins" w:eastAsia="Times New Roman" w:hAnsi="Poppins" w:cs="Poppins"/>
          <w:sz w:val="20"/>
          <w:szCs w:val="20"/>
          <w:lang w:eastAsia="it-IT"/>
        </w:rPr>
        <w:t>dall’altro ricche di campi coltivati</w:t>
      </w:r>
      <w:r w:rsidR="001954D0">
        <w:rPr>
          <w:rFonts w:ascii="Poppins" w:eastAsia="Times New Roman" w:hAnsi="Poppins" w:cs="Poppins"/>
          <w:sz w:val="20"/>
          <w:szCs w:val="20"/>
          <w:lang w:eastAsia="it-IT"/>
        </w:rPr>
        <w:t xml:space="preserve">, dove la natura fa ancora da padrona. Di Gemmano fa parte </w:t>
      </w:r>
      <w:r>
        <w:rPr>
          <w:rFonts w:ascii="Poppins" w:eastAsia="Times New Roman" w:hAnsi="Poppins" w:cs="Poppins"/>
          <w:sz w:val="20"/>
          <w:szCs w:val="20"/>
          <w:lang w:eastAsia="it-IT"/>
        </w:rPr>
        <w:t>O</w:t>
      </w:r>
      <w:r w:rsidR="00E32DCE" w:rsidRPr="003A63AC">
        <w:rPr>
          <w:rFonts w:ascii="Poppins" w:eastAsia="Times New Roman" w:hAnsi="Poppins" w:cs="Poppins"/>
          <w:sz w:val="20"/>
          <w:szCs w:val="20"/>
          <w:lang w:eastAsia="it-IT"/>
        </w:rPr>
        <w:t>nferno</w:t>
      </w:r>
      <w:r w:rsidR="001954D0">
        <w:rPr>
          <w:rFonts w:ascii="Poppins" w:eastAsia="Times New Roman" w:hAnsi="Poppins" w:cs="Poppins"/>
          <w:sz w:val="20"/>
          <w:szCs w:val="20"/>
          <w:lang w:eastAsia="it-IT"/>
        </w:rPr>
        <w:t xml:space="preserve">, </w:t>
      </w:r>
      <w:r w:rsidR="00E32DCE" w:rsidRPr="003A63AC">
        <w:rPr>
          <w:rFonts w:ascii="Poppins" w:eastAsia="Times New Roman" w:hAnsi="Poppins" w:cs="Poppins"/>
          <w:sz w:val="20"/>
          <w:szCs w:val="20"/>
          <w:lang w:eastAsia="it-IT"/>
        </w:rPr>
        <w:t>un piccolo borgo arroccato</w:t>
      </w:r>
      <w:r w:rsidR="00AC67E8">
        <w:rPr>
          <w:rFonts w:ascii="Poppins" w:eastAsia="Times New Roman" w:hAnsi="Poppins" w:cs="Poppins"/>
          <w:sz w:val="20"/>
          <w:szCs w:val="20"/>
          <w:lang w:eastAsia="it-IT"/>
        </w:rPr>
        <w:t xml:space="preserve"> su uno sperone di roccia</w:t>
      </w:r>
      <w:r w:rsidR="00E32DCE" w:rsidRPr="003A63AC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915FE7">
        <w:rPr>
          <w:rFonts w:ascii="Poppins" w:eastAsia="Times New Roman" w:hAnsi="Poppins" w:cs="Poppins"/>
          <w:sz w:val="20"/>
          <w:szCs w:val="20"/>
          <w:lang w:eastAsia="it-IT"/>
        </w:rPr>
        <w:t>in</w:t>
      </w:r>
      <w:r w:rsidR="00E32DCE" w:rsidRPr="003A63AC">
        <w:rPr>
          <w:rFonts w:ascii="Poppins" w:eastAsia="Times New Roman" w:hAnsi="Poppins" w:cs="Poppins"/>
          <w:sz w:val="20"/>
          <w:szCs w:val="20"/>
          <w:lang w:eastAsia="it-IT"/>
        </w:rPr>
        <w:t xml:space="preserve"> Valconca</w:t>
      </w:r>
      <w:r w:rsidR="00AC67E8">
        <w:rPr>
          <w:rFonts w:ascii="Poppins" w:eastAsia="Times New Roman" w:hAnsi="Poppins" w:cs="Poppins"/>
          <w:sz w:val="20"/>
          <w:szCs w:val="20"/>
          <w:lang w:eastAsia="it-IT"/>
        </w:rPr>
        <w:t xml:space="preserve">, sotto al quale </w:t>
      </w:r>
      <w:r w:rsidR="00915FE7">
        <w:rPr>
          <w:rFonts w:ascii="Poppins" w:eastAsia="Times New Roman" w:hAnsi="Poppins" w:cs="Poppins"/>
          <w:sz w:val="20"/>
          <w:szCs w:val="20"/>
          <w:lang w:eastAsia="it-IT"/>
        </w:rPr>
        <w:t xml:space="preserve">sorge un complesso di grotte che </w:t>
      </w:r>
      <w:r w:rsidR="00915FE7" w:rsidRPr="00915FE7">
        <w:rPr>
          <w:rFonts w:ascii="Poppins" w:eastAsia="Times New Roman" w:hAnsi="Poppins" w:cs="Poppins"/>
          <w:sz w:val="20"/>
          <w:szCs w:val="20"/>
          <w:lang w:eastAsia="it-IT"/>
        </w:rPr>
        <w:t>si sviluppa per più di 850 metri nelle viscere dell’affioramento gessoso</w:t>
      </w:r>
      <w:r w:rsidR="005F73EE">
        <w:rPr>
          <w:rFonts w:ascii="Poppins" w:eastAsia="Times New Roman" w:hAnsi="Poppins" w:cs="Poppins"/>
          <w:sz w:val="20"/>
          <w:szCs w:val="20"/>
          <w:lang w:eastAsia="it-IT"/>
        </w:rPr>
        <w:t xml:space="preserve">. All’interno della </w:t>
      </w:r>
      <w:r w:rsidR="005F73EE" w:rsidRPr="005F73EE">
        <w:rPr>
          <w:rFonts w:ascii="Poppins" w:eastAsia="Times New Roman" w:hAnsi="Poppins" w:cs="Poppins"/>
          <w:sz w:val="20"/>
          <w:szCs w:val="20"/>
          <w:lang w:eastAsia="it-IT"/>
        </w:rPr>
        <w:t>Riserva Naturale Orientata di Onferno</w:t>
      </w:r>
      <w:r w:rsidR="005F73EE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5F73EE" w:rsidRPr="005F73EE">
        <w:rPr>
          <w:rFonts w:ascii="Poppins" w:eastAsia="Times New Roman" w:hAnsi="Poppins" w:cs="Poppins"/>
          <w:sz w:val="20"/>
          <w:szCs w:val="20"/>
          <w:lang w:eastAsia="it-IT"/>
        </w:rPr>
        <w:t xml:space="preserve">è possibile apprezzare </w:t>
      </w:r>
      <w:r w:rsidR="006557D6">
        <w:rPr>
          <w:rFonts w:ascii="Poppins" w:eastAsia="Times New Roman" w:hAnsi="Poppins" w:cs="Poppins"/>
          <w:sz w:val="20"/>
          <w:szCs w:val="20"/>
          <w:lang w:eastAsia="it-IT"/>
        </w:rPr>
        <w:t>peculiarità</w:t>
      </w:r>
      <w:r w:rsidR="005F73EE" w:rsidRPr="005F73EE">
        <w:rPr>
          <w:rFonts w:ascii="Poppins" w:eastAsia="Times New Roman" w:hAnsi="Poppins" w:cs="Poppins"/>
          <w:sz w:val="20"/>
          <w:szCs w:val="20"/>
          <w:lang w:eastAsia="it-IT"/>
        </w:rPr>
        <w:t xml:space="preserve"> e paesaggi </w:t>
      </w:r>
      <w:r w:rsidR="006557D6">
        <w:rPr>
          <w:rFonts w:ascii="Poppins" w:eastAsia="Times New Roman" w:hAnsi="Poppins" w:cs="Poppins"/>
          <w:sz w:val="20"/>
          <w:szCs w:val="20"/>
          <w:lang w:eastAsia="it-IT"/>
        </w:rPr>
        <w:t xml:space="preserve">naturali, </w:t>
      </w:r>
      <w:r w:rsidR="005F73EE" w:rsidRPr="005F73EE">
        <w:rPr>
          <w:rFonts w:ascii="Poppins" w:eastAsia="Times New Roman" w:hAnsi="Poppins" w:cs="Poppins"/>
          <w:sz w:val="20"/>
          <w:szCs w:val="20"/>
          <w:lang w:eastAsia="it-IT"/>
        </w:rPr>
        <w:t>percorrendo i diversi sentieri che la attraversano</w:t>
      </w:r>
      <w:r w:rsidR="006557D6">
        <w:rPr>
          <w:rFonts w:ascii="Poppins" w:eastAsia="Times New Roman" w:hAnsi="Poppins" w:cs="Poppins"/>
          <w:sz w:val="20"/>
          <w:szCs w:val="20"/>
          <w:lang w:eastAsia="it-IT"/>
        </w:rPr>
        <w:t>: è</w:t>
      </w:r>
      <w:r w:rsidR="00446463" w:rsidRPr="00446463">
        <w:t xml:space="preserve"> </w:t>
      </w:r>
      <w:r w:rsidR="00446463" w:rsidRPr="00446463">
        <w:rPr>
          <w:rFonts w:ascii="Poppins" w:eastAsia="Times New Roman" w:hAnsi="Poppins" w:cs="Poppins"/>
          <w:sz w:val="20"/>
          <w:szCs w:val="20"/>
          <w:lang w:eastAsia="it-IT"/>
        </w:rPr>
        <w:t>un patrimonio unico nel Riminese, di rilievo regionale e nazionale</w:t>
      </w:r>
      <w:r w:rsidR="006557D6">
        <w:rPr>
          <w:rFonts w:ascii="Poppins" w:eastAsia="Times New Roman" w:hAnsi="Poppins" w:cs="Poppins"/>
          <w:sz w:val="20"/>
          <w:szCs w:val="20"/>
          <w:lang w:eastAsia="it-IT"/>
        </w:rPr>
        <w:t>.</w:t>
      </w:r>
    </w:p>
    <w:p w14:paraId="783124C2" w14:textId="77777777" w:rsidR="003A63AC" w:rsidRPr="00144648" w:rsidRDefault="003A63AC" w:rsidP="007B714B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</w:p>
    <w:p w14:paraId="1C010EC5" w14:textId="30078D55" w:rsidR="00707F88" w:rsidRDefault="007B714B" w:rsidP="007B714B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  <w:r w:rsidRPr="00144648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 xml:space="preserve">Mondaino  </w:t>
      </w:r>
    </w:p>
    <w:p w14:paraId="516F8EF9" w14:textId="14228BBE" w:rsidR="00875F7A" w:rsidRPr="0001697F" w:rsidRDefault="0001697F" w:rsidP="00875F7A">
      <w:pPr>
        <w:spacing w:after="0" w:line="23" w:lineRule="atLeast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  <w:r w:rsidRPr="0001697F">
        <w:rPr>
          <w:rFonts w:ascii="Poppins" w:eastAsia="Times New Roman" w:hAnsi="Poppins" w:cs="Poppins"/>
          <w:sz w:val="20"/>
          <w:szCs w:val="20"/>
          <w:lang w:eastAsia="it-IT"/>
        </w:rPr>
        <w:t>Arroccata sulla cresta che divide le valli dei fiumi Tavollo e Foglia,</w:t>
      </w:r>
      <w:r w:rsidR="0069651D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856977">
        <w:rPr>
          <w:rFonts w:ascii="Poppins" w:eastAsia="Times New Roman" w:hAnsi="Poppins" w:cs="Poppins"/>
          <w:sz w:val="20"/>
          <w:szCs w:val="20"/>
          <w:lang w:eastAsia="it-IT"/>
        </w:rPr>
        <w:t xml:space="preserve">Mondaino racconta il passato di rivalità tra la </w:t>
      </w:r>
      <w:r w:rsidR="00856977" w:rsidRPr="00856977">
        <w:rPr>
          <w:rFonts w:ascii="Poppins" w:eastAsia="Times New Roman" w:hAnsi="Poppins" w:cs="Poppins"/>
          <w:sz w:val="20"/>
          <w:szCs w:val="20"/>
          <w:lang w:eastAsia="it-IT"/>
        </w:rPr>
        <w:t>Signoria dei Malatesta</w:t>
      </w:r>
      <w:r w:rsidR="00856977">
        <w:rPr>
          <w:rFonts w:ascii="Poppins" w:eastAsia="Times New Roman" w:hAnsi="Poppins" w:cs="Poppins"/>
          <w:sz w:val="20"/>
          <w:szCs w:val="20"/>
          <w:lang w:eastAsia="it-IT"/>
        </w:rPr>
        <w:t xml:space="preserve"> e i</w:t>
      </w:r>
      <w:r w:rsidR="00856977" w:rsidRPr="00856977">
        <w:rPr>
          <w:rFonts w:ascii="Poppins" w:eastAsia="Times New Roman" w:hAnsi="Poppins" w:cs="Poppins"/>
          <w:sz w:val="20"/>
          <w:szCs w:val="20"/>
          <w:lang w:eastAsia="it-IT"/>
        </w:rPr>
        <w:t xml:space="preserve"> rivali Montefeltro</w:t>
      </w:r>
      <w:r w:rsidR="00145001">
        <w:rPr>
          <w:rFonts w:ascii="Poppins" w:eastAsia="Times New Roman" w:hAnsi="Poppins" w:cs="Poppins"/>
          <w:sz w:val="20"/>
          <w:szCs w:val="20"/>
          <w:lang w:eastAsia="it-IT"/>
        </w:rPr>
        <w:t xml:space="preserve"> della vicina Urbino</w:t>
      </w:r>
      <w:r w:rsidR="000E5983">
        <w:rPr>
          <w:rFonts w:ascii="Poppins" w:eastAsia="Times New Roman" w:hAnsi="Poppins" w:cs="Poppins"/>
          <w:sz w:val="20"/>
          <w:szCs w:val="20"/>
          <w:lang w:eastAsia="it-IT"/>
        </w:rPr>
        <w:t xml:space="preserve">. Il borgo racchiude la piazza più scenografica della provincia di Rimini, Piazza Maggiore detta </w:t>
      </w:r>
      <w:r w:rsidR="00145001">
        <w:rPr>
          <w:rFonts w:ascii="Poppins" w:eastAsia="Times New Roman" w:hAnsi="Poppins" w:cs="Poppins"/>
          <w:sz w:val="20"/>
          <w:szCs w:val="20"/>
          <w:lang w:eastAsia="it-IT"/>
        </w:rPr>
        <w:t xml:space="preserve">affettuosamente dai suoi abitanti </w:t>
      </w:r>
      <w:r w:rsidR="000E5983">
        <w:rPr>
          <w:rFonts w:ascii="Poppins" w:eastAsia="Times New Roman" w:hAnsi="Poppins" w:cs="Poppins"/>
          <w:sz w:val="20"/>
          <w:szCs w:val="20"/>
          <w:lang w:eastAsia="it-IT"/>
        </w:rPr>
        <w:t>“La padella”</w:t>
      </w:r>
      <w:r w:rsidR="00804905">
        <w:rPr>
          <w:rFonts w:ascii="Poppins" w:eastAsia="Times New Roman" w:hAnsi="Poppins" w:cs="Poppins"/>
          <w:sz w:val="20"/>
          <w:szCs w:val="20"/>
          <w:lang w:eastAsia="it-IT"/>
        </w:rPr>
        <w:t xml:space="preserve"> per la forma semicircolare </w:t>
      </w:r>
      <w:r w:rsidR="00AC6E3E">
        <w:rPr>
          <w:rFonts w:ascii="Poppins" w:eastAsia="Times New Roman" w:hAnsi="Poppins" w:cs="Poppins"/>
          <w:sz w:val="20"/>
          <w:szCs w:val="20"/>
          <w:lang w:eastAsia="it-IT"/>
        </w:rPr>
        <w:t>attorniata da</w:t>
      </w:r>
      <w:r w:rsidR="00804905">
        <w:rPr>
          <w:rFonts w:ascii="Poppins" w:eastAsia="Times New Roman" w:hAnsi="Poppins" w:cs="Poppins"/>
          <w:sz w:val="20"/>
          <w:szCs w:val="20"/>
          <w:lang w:eastAsia="it-IT"/>
        </w:rPr>
        <w:t xml:space="preserve"> un portico neoclassico. </w:t>
      </w:r>
      <w:r w:rsidR="00993821">
        <w:rPr>
          <w:rFonts w:ascii="Poppins" w:eastAsia="Times New Roman" w:hAnsi="Poppins" w:cs="Poppins"/>
          <w:sz w:val="20"/>
          <w:szCs w:val="20"/>
          <w:lang w:eastAsia="it-IT"/>
        </w:rPr>
        <w:t xml:space="preserve">Dietro </w:t>
      </w:r>
      <w:r w:rsidR="0071071C">
        <w:rPr>
          <w:rFonts w:ascii="Poppins" w:eastAsia="Times New Roman" w:hAnsi="Poppins" w:cs="Poppins"/>
          <w:sz w:val="20"/>
          <w:szCs w:val="20"/>
          <w:lang w:eastAsia="it-IT"/>
        </w:rPr>
        <w:t>la piazza si staglia il Castello Malatestiano, scrigno di opere di storia e d’arte, nonché del Museo</w:t>
      </w:r>
      <w:r w:rsidR="00875F7A">
        <w:rPr>
          <w:rFonts w:ascii="Poppins" w:eastAsia="Times New Roman" w:hAnsi="Poppins" w:cs="Poppins"/>
          <w:sz w:val="20"/>
          <w:szCs w:val="20"/>
          <w:lang w:eastAsia="it-IT"/>
        </w:rPr>
        <w:t xml:space="preserve"> Paleontologico della città, una raccolta di fossili preziosi. </w:t>
      </w:r>
    </w:p>
    <w:p w14:paraId="4DD8C9C9" w14:textId="77777777" w:rsidR="00131EFD" w:rsidRDefault="00131EFD" w:rsidP="007B714B">
      <w:pPr>
        <w:spacing w:after="0" w:line="23" w:lineRule="atLeast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</w:p>
    <w:p w14:paraId="7CFE150C" w14:textId="77777777" w:rsidR="00131EFD" w:rsidRDefault="00131EFD" w:rsidP="007B714B">
      <w:pPr>
        <w:spacing w:after="0" w:line="23" w:lineRule="atLeast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</w:p>
    <w:p w14:paraId="05F51D33" w14:textId="77777777" w:rsidR="00131EFD" w:rsidRDefault="00131EFD" w:rsidP="007B714B">
      <w:pPr>
        <w:spacing w:after="0" w:line="23" w:lineRule="atLeast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</w:p>
    <w:p w14:paraId="39F80B5B" w14:textId="77777777" w:rsidR="0001697F" w:rsidRDefault="0001697F" w:rsidP="007B714B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</w:p>
    <w:p w14:paraId="21911807" w14:textId="288E2B6C" w:rsidR="00144648" w:rsidRDefault="00144648" w:rsidP="007B714B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  <w:r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San Giovanni in Marignano</w:t>
      </w:r>
    </w:p>
    <w:p w14:paraId="23B0D91E" w14:textId="0531504B" w:rsidR="00EA73BA" w:rsidRDefault="0019306C" w:rsidP="00097C97">
      <w:pPr>
        <w:spacing w:after="0" w:line="23" w:lineRule="atLeast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  <w:r w:rsidRPr="0019306C">
        <w:rPr>
          <w:rFonts w:ascii="Poppins" w:eastAsia="Times New Roman" w:hAnsi="Poppins" w:cs="Poppins"/>
          <w:sz w:val="20"/>
          <w:szCs w:val="20"/>
          <w:lang w:eastAsia="it-IT"/>
        </w:rPr>
        <w:t>In</w:t>
      </w:r>
      <w:r w:rsidR="00097C97" w:rsidRPr="0019306C">
        <w:rPr>
          <w:rFonts w:ascii="Poppins" w:eastAsia="Times New Roman" w:hAnsi="Poppins" w:cs="Poppins"/>
          <w:sz w:val="20"/>
          <w:szCs w:val="20"/>
          <w:lang w:eastAsia="it-IT"/>
        </w:rPr>
        <w:t xml:space="preserve"> un territorio fertilissimo</w:t>
      </w:r>
      <w:r w:rsidRPr="0019306C">
        <w:rPr>
          <w:rFonts w:ascii="Poppins" w:eastAsia="Times New Roman" w:hAnsi="Poppins" w:cs="Poppins"/>
          <w:sz w:val="20"/>
          <w:szCs w:val="20"/>
          <w:lang w:eastAsia="it-IT"/>
        </w:rPr>
        <w:t xml:space="preserve">, </w:t>
      </w:r>
      <w:r w:rsidR="00097C97" w:rsidRPr="0019306C">
        <w:rPr>
          <w:rFonts w:ascii="Poppins" w:eastAsia="Times New Roman" w:hAnsi="Poppins" w:cs="Poppins"/>
          <w:sz w:val="20"/>
          <w:szCs w:val="20"/>
          <w:lang w:eastAsia="it-IT"/>
        </w:rPr>
        <w:t>disegnato da belle campagne ordinatamente lavorate</w:t>
      </w:r>
      <w:r w:rsidR="008003EF">
        <w:rPr>
          <w:rFonts w:ascii="Poppins" w:eastAsia="Times New Roman" w:hAnsi="Poppins" w:cs="Poppins"/>
          <w:sz w:val="20"/>
          <w:szCs w:val="20"/>
          <w:lang w:eastAsia="it-IT"/>
        </w:rPr>
        <w:t xml:space="preserve"> sorge un piccolo borgo </w:t>
      </w:r>
      <w:r w:rsidR="004A2B57">
        <w:rPr>
          <w:rFonts w:ascii="Poppins" w:eastAsia="Times New Roman" w:hAnsi="Poppins" w:cs="Poppins"/>
          <w:sz w:val="20"/>
          <w:szCs w:val="20"/>
          <w:lang w:eastAsia="it-IT"/>
        </w:rPr>
        <w:t>in cui grano e vino sono abbondanti e di elevata bontà</w:t>
      </w:r>
      <w:r w:rsidR="007C33E9">
        <w:rPr>
          <w:rFonts w:ascii="Poppins" w:eastAsia="Times New Roman" w:hAnsi="Poppins" w:cs="Poppins"/>
          <w:sz w:val="20"/>
          <w:szCs w:val="20"/>
          <w:lang w:eastAsia="it-IT"/>
        </w:rPr>
        <w:t>, non a caso conosciuto come Granaio dei Malatesta</w:t>
      </w:r>
      <w:r w:rsidR="004A2B57">
        <w:rPr>
          <w:rFonts w:ascii="Poppins" w:eastAsia="Times New Roman" w:hAnsi="Poppins" w:cs="Poppins"/>
          <w:sz w:val="20"/>
          <w:szCs w:val="20"/>
          <w:lang w:eastAsia="it-IT"/>
        </w:rPr>
        <w:t xml:space="preserve">. </w:t>
      </w:r>
      <w:r w:rsidR="00EA73BA">
        <w:rPr>
          <w:rFonts w:ascii="Poppins" w:eastAsia="Times New Roman" w:hAnsi="Poppins" w:cs="Poppins"/>
          <w:sz w:val="20"/>
          <w:szCs w:val="20"/>
          <w:lang w:eastAsia="it-IT"/>
        </w:rPr>
        <w:t xml:space="preserve">Arrivando nel centro storico si notano subito </w:t>
      </w:r>
      <w:r w:rsidR="00F67BD3">
        <w:rPr>
          <w:rFonts w:ascii="Poppins" w:eastAsia="Times New Roman" w:hAnsi="Poppins" w:cs="Poppins"/>
          <w:sz w:val="20"/>
          <w:szCs w:val="20"/>
          <w:lang w:eastAsia="it-IT"/>
        </w:rPr>
        <w:t>le tracce dei periodi storici che lo hanno caratterizzato: il Medioevo</w:t>
      </w:r>
      <w:r w:rsidR="004B24A0">
        <w:rPr>
          <w:rFonts w:ascii="Poppins" w:eastAsia="Times New Roman" w:hAnsi="Poppins" w:cs="Poppins"/>
          <w:sz w:val="20"/>
          <w:szCs w:val="20"/>
          <w:lang w:eastAsia="it-IT"/>
        </w:rPr>
        <w:t>, di cui permane l’impianto fortificato,</w:t>
      </w:r>
      <w:r w:rsidR="00F67BD3">
        <w:rPr>
          <w:rFonts w:ascii="Poppins" w:eastAsia="Times New Roman" w:hAnsi="Poppins" w:cs="Poppins"/>
          <w:sz w:val="20"/>
          <w:szCs w:val="20"/>
          <w:lang w:eastAsia="it-IT"/>
        </w:rPr>
        <w:t xml:space="preserve"> e l’Ottocento.</w:t>
      </w:r>
    </w:p>
    <w:p w14:paraId="283072B1" w14:textId="29E299D8" w:rsidR="00097C97" w:rsidRPr="00097C97" w:rsidRDefault="00553F65" w:rsidP="00097C97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  <w:r>
        <w:rPr>
          <w:rFonts w:ascii="Poppins" w:eastAsia="Times New Roman" w:hAnsi="Poppins" w:cs="Poppins"/>
          <w:sz w:val="20"/>
          <w:szCs w:val="20"/>
          <w:lang w:eastAsia="it-IT"/>
        </w:rPr>
        <w:t>Il centro storico racchiude numerosi eventi e manifestazioni</w:t>
      </w:r>
      <w:r w:rsidR="003B14C0">
        <w:rPr>
          <w:rFonts w:ascii="Poppins" w:eastAsia="Times New Roman" w:hAnsi="Poppins" w:cs="Poppins"/>
          <w:sz w:val="20"/>
          <w:szCs w:val="20"/>
          <w:lang w:eastAsia="it-IT"/>
        </w:rPr>
        <w:t>; conosciuta in tutta Italia</w:t>
      </w:r>
      <w:r w:rsidR="003B14C0" w:rsidRPr="003B14C0">
        <w:rPr>
          <w:rFonts w:ascii="Poppins" w:eastAsia="Times New Roman" w:hAnsi="Poppins" w:cs="Poppins"/>
          <w:sz w:val="20"/>
          <w:szCs w:val="20"/>
          <w:lang w:eastAsia="it-IT"/>
        </w:rPr>
        <w:t xml:space="preserve"> è la m</w:t>
      </w:r>
      <w:r w:rsidR="00097C97" w:rsidRPr="003B14C0">
        <w:rPr>
          <w:rFonts w:ascii="Poppins" w:eastAsia="Times New Roman" w:hAnsi="Poppins" w:cs="Poppins"/>
          <w:sz w:val="20"/>
          <w:szCs w:val="20"/>
          <w:lang w:eastAsia="it-IT"/>
        </w:rPr>
        <w:t xml:space="preserve">agica notte di San Giovanni, quella tra il 23 e il 24 giugno, </w:t>
      </w:r>
      <w:r w:rsidR="003B14C0" w:rsidRPr="003B14C0">
        <w:rPr>
          <w:rFonts w:ascii="Poppins" w:eastAsia="Times New Roman" w:hAnsi="Poppins" w:cs="Poppins"/>
          <w:sz w:val="20"/>
          <w:szCs w:val="20"/>
          <w:lang w:eastAsia="it-IT"/>
        </w:rPr>
        <w:t xml:space="preserve">durante la quale </w:t>
      </w:r>
      <w:r w:rsidR="00097C97" w:rsidRPr="003B14C0">
        <w:rPr>
          <w:rFonts w:ascii="Poppins" w:eastAsia="Times New Roman" w:hAnsi="Poppins" w:cs="Poppins"/>
          <w:sz w:val="20"/>
          <w:szCs w:val="20"/>
          <w:lang w:eastAsia="it-IT"/>
        </w:rPr>
        <w:t xml:space="preserve">si rivivono, secondo la tradizione, i misteri e </w:t>
      </w:r>
      <w:r w:rsidR="00F83488">
        <w:rPr>
          <w:rFonts w:ascii="Poppins" w:eastAsia="Times New Roman" w:hAnsi="Poppins" w:cs="Poppins"/>
          <w:sz w:val="20"/>
          <w:szCs w:val="20"/>
          <w:lang w:eastAsia="it-IT"/>
        </w:rPr>
        <w:t xml:space="preserve">i poteri </w:t>
      </w:r>
      <w:r w:rsidR="00097C97" w:rsidRPr="003B14C0">
        <w:rPr>
          <w:rFonts w:ascii="Poppins" w:eastAsia="Times New Roman" w:hAnsi="Poppins" w:cs="Poppins"/>
          <w:sz w:val="20"/>
          <w:szCs w:val="20"/>
          <w:lang w:eastAsia="it-IT"/>
        </w:rPr>
        <w:t>delle streghe.</w:t>
      </w:r>
      <w:r w:rsidR="00C96174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C96174" w:rsidRPr="00C96174">
        <w:rPr>
          <w:rFonts w:ascii="Poppins" w:eastAsia="Times New Roman" w:hAnsi="Poppins" w:cs="Poppins"/>
          <w:sz w:val="20"/>
          <w:szCs w:val="20"/>
          <w:lang w:eastAsia="it-IT"/>
        </w:rPr>
        <w:t>San Giovanni in Marignano fa parte de “I Borghi più Belli d’Italia”.</w:t>
      </w:r>
    </w:p>
    <w:p w14:paraId="632626E8" w14:textId="77777777" w:rsidR="00F14089" w:rsidRDefault="00F14089" w:rsidP="00F14089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</w:p>
    <w:p w14:paraId="4DA2A1D0" w14:textId="29D81EE6" w:rsidR="00F14089" w:rsidRDefault="00F14089" w:rsidP="00F14089">
      <w:pPr>
        <w:spacing w:after="0" w:line="23" w:lineRule="atLeast"/>
        <w:jc w:val="both"/>
        <w:rPr>
          <w:rFonts w:ascii="Poppins" w:eastAsia="Times New Roman" w:hAnsi="Poppins" w:cs="Poppins"/>
          <w:b/>
          <w:bCs/>
          <w:sz w:val="20"/>
          <w:szCs w:val="20"/>
          <w:lang w:eastAsia="it-IT"/>
        </w:rPr>
      </w:pPr>
      <w:r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Gradara</w:t>
      </w:r>
    </w:p>
    <w:p w14:paraId="4F7CD575" w14:textId="02A21C9B" w:rsidR="00144648" w:rsidRDefault="00F14089" w:rsidP="007B714B">
      <w:pPr>
        <w:spacing w:after="0" w:line="23" w:lineRule="atLeast"/>
        <w:jc w:val="both"/>
        <w:rPr>
          <w:rFonts w:ascii="Poppins" w:eastAsia="Times New Roman" w:hAnsi="Poppins" w:cs="Poppins"/>
          <w:sz w:val="20"/>
          <w:szCs w:val="20"/>
          <w:lang w:eastAsia="it-IT"/>
        </w:rPr>
      </w:pPr>
      <w:r>
        <w:rPr>
          <w:rFonts w:ascii="Poppins" w:eastAsia="Times New Roman" w:hAnsi="Poppins" w:cs="Poppins"/>
          <w:sz w:val="20"/>
          <w:szCs w:val="20"/>
          <w:lang w:eastAsia="it-IT"/>
        </w:rPr>
        <w:t>Un borgo</w:t>
      </w:r>
      <w:r w:rsidR="00987A2E">
        <w:rPr>
          <w:rFonts w:ascii="Poppins" w:eastAsia="Times New Roman" w:hAnsi="Poppins" w:cs="Poppins"/>
          <w:sz w:val="20"/>
          <w:szCs w:val="20"/>
          <w:lang w:eastAsia="it-IT"/>
        </w:rPr>
        <w:t xml:space="preserve"> sospeso tra passato e presente, tra Romagna e Marche</w:t>
      </w:r>
      <w:r w:rsidR="0033722A">
        <w:rPr>
          <w:rFonts w:ascii="Poppins" w:eastAsia="Times New Roman" w:hAnsi="Poppins" w:cs="Poppins"/>
          <w:sz w:val="20"/>
          <w:szCs w:val="20"/>
          <w:lang w:eastAsia="it-IT"/>
        </w:rPr>
        <w:t>, tra collina e mare</w:t>
      </w:r>
      <w:r w:rsidR="00987A2E">
        <w:rPr>
          <w:rFonts w:ascii="Poppins" w:eastAsia="Times New Roman" w:hAnsi="Poppins" w:cs="Poppins"/>
          <w:sz w:val="20"/>
          <w:szCs w:val="20"/>
          <w:lang w:eastAsia="it-IT"/>
        </w:rPr>
        <w:t xml:space="preserve">. </w:t>
      </w:r>
      <w:r w:rsidR="00052D57">
        <w:rPr>
          <w:rFonts w:ascii="Poppins" w:eastAsia="Times New Roman" w:hAnsi="Poppins" w:cs="Poppins"/>
          <w:sz w:val="20"/>
          <w:szCs w:val="20"/>
          <w:lang w:eastAsia="it-IT"/>
        </w:rPr>
        <w:t xml:space="preserve">Dopo aver varcato </w:t>
      </w:r>
      <w:r w:rsidR="00837B6D">
        <w:rPr>
          <w:rFonts w:ascii="Poppins" w:eastAsia="Times New Roman" w:hAnsi="Poppins" w:cs="Poppins"/>
          <w:sz w:val="20"/>
          <w:szCs w:val="20"/>
          <w:lang w:eastAsia="it-IT"/>
        </w:rPr>
        <w:t xml:space="preserve">la Torre dell’Orologio, </w:t>
      </w:r>
      <w:r w:rsidR="008E01FD">
        <w:rPr>
          <w:rFonts w:ascii="Poppins" w:eastAsia="Times New Roman" w:hAnsi="Poppins" w:cs="Poppins"/>
          <w:sz w:val="20"/>
          <w:szCs w:val="20"/>
          <w:lang w:eastAsia="it-IT"/>
        </w:rPr>
        <w:t>ci si trova proiettati in un’atmosfera d’altri tempi</w:t>
      </w:r>
      <w:r w:rsidR="000F34D7">
        <w:rPr>
          <w:rFonts w:ascii="Poppins" w:eastAsia="Times New Roman" w:hAnsi="Poppins" w:cs="Poppins"/>
          <w:sz w:val="20"/>
          <w:szCs w:val="20"/>
          <w:lang w:eastAsia="it-IT"/>
        </w:rPr>
        <w:t xml:space="preserve">, avvolti dall’abbraccio che l’imponente Rocca e le </w:t>
      </w:r>
      <w:r w:rsidR="0033722A">
        <w:rPr>
          <w:rFonts w:ascii="Poppins" w:eastAsia="Times New Roman" w:hAnsi="Poppins" w:cs="Poppins"/>
          <w:sz w:val="20"/>
          <w:szCs w:val="20"/>
          <w:lang w:eastAsia="it-IT"/>
        </w:rPr>
        <w:t xml:space="preserve">lunghe </w:t>
      </w:r>
      <w:r w:rsidR="000F34D7">
        <w:rPr>
          <w:rFonts w:ascii="Poppins" w:eastAsia="Times New Roman" w:hAnsi="Poppins" w:cs="Poppins"/>
          <w:sz w:val="20"/>
          <w:szCs w:val="20"/>
          <w:lang w:eastAsia="it-IT"/>
        </w:rPr>
        <w:t xml:space="preserve">mura </w:t>
      </w:r>
      <w:r w:rsidR="00664B87">
        <w:rPr>
          <w:rFonts w:ascii="Poppins" w:eastAsia="Times New Roman" w:hAnsi="Poppins" w:cs="Poppins"/>
          <w:sz w:val="20"/>
          <w:szCs w:val="20"/>
          <w:lang w:eastAsia="it-IT"/>
        </w:rPr>
        <w:t xml:space="preserve">circostanti donano. </w:t>
      </w:r>
      <w:r w:rsidR="00987A2E">
        <w:rPr>
          <w:rFonts w:ascii="Poppins" w:eastAsia="Times New Roman" w:hAnsi="Poppins" w:cs="Poppins"/>
          <w:sz w:val="20"/>
          <w:szCs w:val="20"/>
          <w:lang w:eastAsia="it-IT"/>
        </w:rPr>
        <w:t xml:space="preserve">Gradara </w:t>
      </w:r>
      <w:r w:rsidR="002C6AAB">
        <w:rPr>
          <w:rFonts w:ascii="Poppins" w:eastAsia="Times New Roman" w:hAnsi="Poppins" w:cs="Poppins"/>
          <w:sz w:val="20"/>
          <w:szCs w:val="20"/>
          <w:lang w:eastAsia="it-IT"/>
        </w:rPr>
        <w:t>porta con sé</w:t>
      </w:r>
      <w:r w:rsidR="0086600D">
        <w:rPr>
          <w:rFonts w:ascii="Poppins" w:eastAsia="Times New Roman" w:hAnsi="Poppins" w:cs="Poppins"/>
          <w:sz w:val="20"/>
          <w:szCs w:val="20"/>
          <w:lang w:eastAsia="it-IT"/>
        </w:rPr>
        <w:t xml:space="preserve"> l’antica storia di Paolo e </w:t>
      </w:r>
      <w:r w:rsidR="00E32DCE">
        <w:rPr>
          <w:rFonts w:ascii="Poppins" w:eastAsia="Times New Roman" w:hAnsi="Poppins" w:cs="Poppins"/>
          <w:sz w:val="20"/>
          <w:szCs w:val="20"/>
          <w:lang w:eastAsia="it-IT"/>
        </w:rPr>
        <w:t>Francesca, la</w:t>
      </w:r>
      <w:r w:rsidR="00250BD0">
        <w:rPr>
          <w:rFonts w:ascii="Poppins" w:eastAsia="Times New Roman" w:hAnsi="Poppins" w:cs="Poppins"/>
          <w:sz w:val="20"/>
          <w:szCs w:val="20"/>
          <w:lang w:eastAsia="it-IT"/>
        </w:rPr>
        <w:t xml:space="preserve"> travagliata vicenda culminata con l’uccisione dei due amanti</w:t>
      </w:r>
      <w:r w:rsidR="00E3310F">
        <w:rPr>
          <w:rFonts w:ascii="Poppins" w:eastAsia="Times New Roman" w:hAnsi="Poppins" w:cs="Poppins"/>
          <w:sz w:val="20"/>
          <w:szCs w:val="20"/>
          <w:lang w:eastAsia="it-IT"/>
        </w:rPr>
        <w:t>, c</w:t>
      </w:r>
      <w:r w:rsidR="007F4E35">
        <w:rPr>
          <w:rFonts w:ascii="Poppins" w:eastAsia="Times New Roman" w:hAnsi="Poppins" w:cs="Poppins"/>
          <w:sz w:val="20"/>
          <w:szCs w:val="20"/>
          <w:lang w:eastAsia="it-IT"/>
        </w:rPr>
        <w:t xml:space="preserve">he viene raccontata durante la visita alle sale del castello; percorrere i camminamenti di ronda </w:t>
      </w:r>
      <w:r w:rsidR="00F61ABC">
        <w:rPr>
          <w:rFonts w:ascii="Poppins" w:eastAsia="Times New Roman" w:hAnsi="Poppins" w:cs="Poppins"/>
          <w:sz w:val="20"/>
          <w:szCs w:val="20"/>
          <w:lang w:eastAsia="it-IT"/>
        </w:rPr>
        <w:t xml:space="preserve">permette di godere di una vista panoramica </w:t>
      </w:r>
      <w:r w:rsidR="005E42B2">
        <w:rPr>
          <w:rFonts w:ascii="Poppins" w:eastAsia="Times New Roman" w:hAnsi="Poppins" w:cs="Poppins"/>
          <w:sz w:val="20"/>
          <w:szCs w:val="20"/>
          <w:lang w:eastAsia="it-IT"/>
        </w:rPr>
        <w:t>e della pace che si respira nell’aria</w:t>
      </w:r>
      <w:r w:rsidR="0033722A">
        <w:rPr>
          <w:rFonts w:ascii="Poppins" w:eastAsia="Times New Roman" w:hAnsi="Poppins" w:cs="Poppins"/>
          <w:sz w:val="20"/>
          <w:szCs w:val="20"/>
          <w:lang w:eastAsia="it-IT"/>
        </w:rPr>
        <w:t>.</w:t>
      </w:r>
      <w:r w:rsidR="005E42B2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</w:p>
    <w:p w14:paraId="0D267CC2" w14:textId="77777777" w:rsidR="00BD3DB6" w:rsidRPr="00DD3B1F" w:rsidRDefault="00BD3DB6" w:rsidP="00DD3B1F">
      <w:pPr>
        <w:pStyle w:val="NormaleWeb"/>
        <w:spacing w:before="0" w:beforeAutospacing="0" w:after="0" w:afterAutospacing="0" w:line="23" w:lineRule="atLeast"/>
        <w:jc w:val="both"/>
        <w:rPr>
          <w:rFonts w:ascii="Poppins" w:hAnsi="Poppins" w:cs="Poppins"/>
          <w:sz w:val="20"/>
          <w:szCs w:val="20"/>
        </w:rPr>
      </w:pPr>
    </w:p>
    <w:p w14:paraId="48A28931" w14:textId="77777777" w:rsidR="00BC62B9" w:rsidRDefault="00BC62B9" w:rsidP="00BC62B9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73A3D538" w14:textId="39F5413B" w:rsidR="00BC62B9" w:rsidRPr="005060A0" w:rsidRDefault="00BC62B9" w:rsidP="00BC62B9">
      <w:pPr>
        <w:pBdr>
          <w:top w:val="single" w:sz="4" w:space="1" w:color="auto"/>
        </w:pBdr>
        <w:spacing w:after="0" w:line="240" w:lineRule="auto"/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it-IT"/>
        </w:rPr>
      </w:pPr>
      <w:r w:rsidRPr="005060A0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it-IT"/>
        </w:rPr>
        <w:t>IBF Italian Bike Festival</w:t>
      </w:r>
    </w:p>
    <w:p w14:paraId="3414C228" w14:textId="6DAA7AD7" w:rsidR="00BC62B9" w:rsidRPr="005060A0" w:rsidRDefault="00BC62B9" w:rsidP="00BC62B9">
      <w:pPr>
        <w:pBdr>
          <w:top w:val="single" w:sz="4" w:space="1" w:color="auto"/>
        </w:pBdr>
        <w:spacing w:after="0" w:line="240" w:lineRule="auto"/>
        <w:jc w:val="both"/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</w:pPr>
      <w:r w:rsidRPr="005060A0"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  <w:t xml:space="preserve">IBF è il Salone internazionale della bici che dal 2018 ha richiamato l’attenzione del mercato europeo. Ad oggi è la piattaforma leader europea per il mercato della bici e della mobilità dolce. Tre giorni in cui l’Industria rappresentata da oltre </w:t>
      </w:r>
      <w:r w:rsidR="0013442D" w:rsidRPr="005060A0"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  <w:t>6</w:t>
      </w:r>
      <w:r w:rsidRPr="005060A0"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  <w:t>00 brand di settore ha l’occasione di connettersi con consumatori finali, partner commerciali e media. È ad IBF che vengono presentate le nuove tendenze e l’innovazione. Un’occasione per generare network, confermare la propria leadership con il grande pubblico e presentare al mercato le novità.</w:t>
      </w:r>
    </w:p>
    <w:p w14:paraId="1B69567E" w14:textId="77777777" w:rsidR="00BC62B9" w:rsidRPr="005060A0" w:rsidRDefault="00BC62B9" w:rsidP="00BC62B9">
      <w:pPr>
        <w:pBdr>
          <w:top w:val="single" w:sz="4" w:space="1" w:color="auto"/>
        </w:pBdr>
        <w:spacing w:after="0" w:line="240" w:lineRule="auto"/>
        <w:jc w:val="both"/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</w:pPr>
      <w:r w:rsidRPr="005060A0"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  <w:t>Non mancano tavole rotonde e momenti di workshop finalizzati al concreto arricchimento di pensiero o di direzione su temi estremamente attuali quali la mobilità dolce sostenibile e il cicloturismo.</w:t>
      </w:r>
    </w:p>
    <w:p w14:paraId="4A45ECBB" w14:textId="77777777" w:rsidR="00AD41A2" w:rsidRPr="005060A0" w:rsidRDefault="00AD41A2" w:rsidP="00AD41A2">
      <w:pPr>
        <w:pBdr>
          <w:top w:val="single" w:sz="4" w:space="1" w:color="auto"/>
        </w:pBdr>
        <w:spacing w:after="0" w:line="240" w:lineRule="auto"/>
        <w:jc w:val="both"/>
        <w:rPr>
          <w:rFonts w:ascii="Poppins" w:eastAsia="Times New Roman" w:hAnsi="Poppins" w:cs="Poppins"/>
          <w:sz w:val="16"/>
          <w:szCs w:val="16"/>
          <w:lang w:eastAsia="it-IT"/>
        </w:rPr>
      </w:pPr>
    </w:p>
    <w:p w14:paraId="5486204E" w14:textId="196EC9F1" w:rsidR="00AD41A2" w:rsidRPr="005060A0" w:rsidRDefault="00AD41A2" w:rsidP="00AD41A2">
      <w:pPr>
        <w:pBdr>
          <w:top w:val="single" w:sz="4" w:space="1" w:color="auto"/>
        </w:pBdr>
        <w:spacing w:after="0" w:line="240" w:lineRule="auto"/>
        <w:jc w:val="both"/>
        <w:rPr>
          <w:rFonts w:ascii="Poppins" w:eastAsia="Times New Roman" w:hAnsi="Poppins" w:cs="Poppins"/>
          <w:b/>
          <w:bCs/>
          <w:i/>
          <w:iCs/>
          <w:color w:val="000000"/>
          <w:sz w:val="16"/>
          <w:szCs w:val="16"/>
          <w:lang w:eastAsia="it-IT"/>
        </w:rPr>
      </w:pPr>
      <w:r w:rsidRPr="005060A0">
        <w:rPr>
          <w:rFonts w:ascii="Poppins" w:eastAsia="Times New Roman" w:hAnsi="Poppins" w:cs="Poppins"/>
          <w:b/>
          <w:bCs/>
          <w:i/>
          <w:iCs/>
          <w:color w:val="000000"/>
          <w:sz w:val="16"/>
          <w:szCs w:val="16"/>
          <w:lang w:eastAsia="it-IT"/>
        </w:rPr>
        <w:t xml:space="preserve">Edizione 2023 </w:t>
      </w:r>
    </w:p>
    <w:p w14:paraId="389222E8" w14:textId="77777777" w:rsidR="00AD41A2" w:rsidRPr="005060A0" w:rsidRDefault="00AD41A2" w:rsidP="00AD41A2">
      <w:pPr>
        <w:pBdr>
          <w:top w:val="single" w:sz="4" w:space="1" w:color="auto"/>
        </w:pBdr>
        <w:spacing w:after="0" w:line="240" w:lineRule="auto"/>
        <w:jc w:val="both"/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</w:pPr>
      <w:r w:rsidRPr="005060A0"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  <w:t xml:space="preserve">Dal 15 al 17 settembre 2023, presso il Misano World Circuit - Via Kato 10, Misano Adriatico (RN).  </w:t>
      </w:r>
    </w:p>
    <w:p w14:paraId="5951FE90" w14:textId="77777777" w:rsidR="00AD41A2" w:rsidRPr="005060A0" w:rsidRDefault="00AD41A2" w:rsidP="00AD41A2">
      <w:pPr>
        <w:pBdr>
          <w:top w:val="single" w:sz="4" w:space="1" w:color="auto"/>
        </w:pBdr>
        <w:spacing w:after="0" w:line="240" w:lineRule="auto"/>
        <w:jc w:val="both"/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</w:pPr>
      <w:r w:rsidRPr="005060A0"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  <w:t xml:space="preserve">Area expo, test bike, show, talk su tematiche attuali quali la mobilità sostenibile e il cicloturismo. In parallelo, il palinsesto de La Gialla Cycling offre gare e competizioni per differenti età. </w:t>
      </w:r>
    </w:p>
    <w:p w14:paraId="399FC3D0" w14:textId="77777777" w:rsidR="00AD41A2" w:rsidRPr="005060A0" w:rsidRDefault="00AD41A2" w:rsidP="00AD41A2">
      <w:pPr>
        <w:pBdr>
          <w:top w:val="single" w:sz="4" w:space="1" w:color="auto"/>
        </w:pBdr>
        <w:spacing w:after="0" w:line="240" w:lineRule="auto"/>
        <w:jc w:val="both"/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</w:pPr>
      <w:r w:rsidRPr="005060A0"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  <w:t>L’evento è organizzato da Taking Off e si avvale della collaborazione e del supporto di APT Servizi Emilia-Romagna e Visit Romagna.</w:t>
      </w:r>
    </w:p>
    <w:p w14:paraId="4127D2D0" w14:textId="77777777" w:rsidR="00AD41A2" w:rsidRPr="005060A0" w:rsidRDefault="00AD41A2" w:rsidP="00AD41A2">
      <w:pPr>
        <w:pBdr>
          <w:top w:val="single" w:sz="4" w:space="1" w:color="auto"/>
        </w:pBdr>
        <w:spacing w:after="0" w:line="240" w:lineRule="auto"/>
        <w:jc w:val="both"/>
        <w:rPr>
          <w:rFonts w:ascii="Poppins" w:eastAsia="Times New Roman" w:hAnsi="Poppins" w:cs="Poppins"/>
          <w:sz w:val="16"/>
          <w:szCs w:val="16"/>
          <w:lang w:eastAsia="it-IT"/>
        </w:rPr>
      </w:pPr>
      <w:r w:rsidRPr="005060A0"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  <w:t xml:space="preserve">Per info e registrazioni: </w:t>
      </w:r>
      <w:hyperlink r:id="rId10" w:history="1">
        <w:r w:rsidRPr="005060A0">
          <w:rPr>
            <w:rStyle w:val="Collegamentoipertestuale"/>
            <w:rFonts w:ascii="Poppins" w:eastAsia="Times New Roman" w:hAnsi="Poppins" w:cs="Poppins"/>
            <w:sz w:val="16"/>
            <w:szCs w:val="16"/>
            <w:lang w:eastAsia="it-IT"/>
          </w:rPr>
          <w:t>https://italianbikefestival.net/registrati/</w:t>
        </w:r>
      </w:hyperlink>
    </w:p>
    <w:p w14:paraId="2FCF3DA5" w14:textId="77777777" w:rsidR="00AD41A2" w:rsidRPr="005060A0" w:rsidRDefault="00AD41A2" w:rsidP="00AD41A2">
      <w:pPr>
        <w:spacing w:after="0" w:line="240" w:lineRule="auto"/>
        <w:rPr>
          <w:rFonts w:ascii="Poppins" w:eastAsia="Times New Roman" w:hAnsi="Poppins" w:cs="Poppins"/>
          <w:sz w:val="16"/>
          <w:szCs w:val="16"/>
          <w:lang w:eastAsia="it-IT"/>
        </w:rPr>
      </w:pPr>
      <w:r w:rsidRPr="005060A0">
        <w:rPr>
          <w:rFonts w:ascii="Poppins" w:eastAsia="Times New Roman" w:hAnsi="Poppins" w:cs="Poppins"/>
          <w:sz w:val="16"/>
          <w:szCs w:val="16"/>
          <w:lang w:eastAsia="it-IT"/>
        </w:rPr>
        <w:t xml:space="preserve">Per scoprire il palinsesto La Gialla Cycling ed iscriversi alle gare: </w:t>
      </w:r>
      <w:hyperlink r:id="rId11" w:history="1">
        <w:r w:rsidRPr="005060A0">
          <w:rPr>
            <w:rStyle w:val="Collegamentoipertestuale"/>
            <w:rFonts w:ascii="Poppins" w:eastAsia="Times New Roman" w:hAnsi="Poppins" w:cs="Poppins"/>
            <w:sz w:val="16"/>
            <w:szCs w:val="16"/>
            <w:lang w:eastAsia="it-IT"/>
          </w:rPr>
          <w:t>https://giallacycling.com/</w:t>
        </w:r>
      </w:hyperlink>
    </w:p>
    <w:p w14:paraId="395F352A" w14:textId="77777777" w:rsidR="00D7259F" w:rsidRPr="00466D1C" w:rsidRDefault="00D7259F" w:rsidP="005D74DE">
      <w:pPr>
        <w:spacing w:after="24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52A94FDE" w14:textId="43A9638E" w:rsidR="00A1193E" w:rsidRPr="008C23D1" w:rsidRDefault="00A1193E" w:rsidP="005D74DE">
      <w:pPr>
        <w:spacing w:after="240" w:line="240" w:lineRule="auto"/>
        <w:rPr>
          <w:rFonts w:ascii="Poppins" w:eastAsia="Times New Roman" w:hAnsi="Poppins" w:cs="Poppins"/>
          <w:b/>
          <w:bCs/>
          <w:sz w:val="16"/>
          <w:szCs w:val="16"/>
          <w:lang w:eastAsia="it-IT"/>
        </w:rPr>
      </w:pPr>
      <w:r w:rsidRPr="008C23D1">
        <w:rPr>
          <w:rFonts w:ascii="Poppins" w:eastAsia="Times New Roman" w:hAnsi="Poppins" w:cs="Poppins"/>
          <w:b/>
          <w:bCs/>
          <w:sz w:val="16"/>
          <w:szCs w:val="16"/>
          <w:lang w:eastAsia="it-IT"/>
        </w:rPr>
        <w:t xml:space="preserve">Info per i media  </w:t>
      </w:r>
    </w:p>
    <w:p w14:paraId="21E21C02" w14:textId="4F1F088A" w:rsidR="005D74DE" w:rsidRPr="008C23D1" w:rsidRDefault="005D74DE" w:rsidP="00A1193E">
      <w:pPr>
        <w:spacing w:after="0" w:line="240" w:lineRule="auto"/>
        <w:jc w:val="both"/>
        <w:rPr>
          <w:rFonts w:ascii="Poppins" w:eastAsia="Times New Roman" w:hAnsi="Poppins" w:cs="Poppins"/>
          <w:sz w:val="16"/>
          <w:szCs w:val="16"/>
          <w:lang w:eastAsia="it-IT"/>
        </w:rPr>
      </w:pPr>
      <w:r w:rsidRPr="008C23D1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it-IT"/>
        </w:rPr>
        <w:t>Meneghini &amp; Associati</w:t>
      </w:r>
      <w:r w:rsidR="00A1193E" w:rsidRPr="008C23D1">
        <w:rPr>
          <w:rFonts w:ascii="Poppins" w:eastAsia="Times New Roman" w:hAnsi="Poppins" w:cs="Poppins"/>
          <w:b/>
          <w:bCs/>
          <w:color w:val="000000"/>
          <w:sz w:val="16"/>
          <w:szCs w:val="16"/>
          <w:lang w:eastAsia="it-IT"/>
        </w:rPr>
        <w:t xml:space="preserve"> Inventia</w:t>
      </w:r>
    </w:p>
    <w:p w14:paraId="7A594766" w14:textId="77777777" w:rsidR="005D74DE" w:rsidRPr="008C23D1" w:rsidRDefault="005D74DE" w:rsidP="005D74DE">
      <w:pPr>
        <w:spacing w:after="0" w:line="240" w:lineRule="auto"/>
        <w:jc w:val="both"/>
        <w:rPr>
          <w:rFonts w:ascii="Poppins" w:eastAsia="Times New Roman" w:hAnsi="Poppins" w:cs="Poppins"/>
          <w:sz w:val="16"/>
          <w:szCs w:val="16"/>
          <w:lang w:eastAsia="it-IT"/>
        </w:rPr>
      </w:pPr>
      <w:r w:rsidRPr="008C23D1">
        <w:rPr>
          <w:rFonts w:ascii="Poppins" w:eastAsia="Times New Roman" w:hAnsi="Poppins" w:cs="Poppins"/>
          <w:color w:val="000000"/>
          <w:sz w:val="16"/>
          <w:szCs w:val="16"/>
          <w:lang w:eastAsia="it-IT"/>
        </w:rPr>
        <w:t>Cinzia Di Rosa</w:t>
      </w:r>
    </w:p>
    <w:p w14:paraId="4E15099E" w14:textId="77777777" w:rsidR="005D74DE" w:rsidRPr="008C23D1" w:rsidRDefault="005D74DE" w:rsidP="005D74DE">
      <w:pPr>
        <w:spacing w:after="0" w:line="240" w:lineRule="auto"/>
        <w:jc w:val="both"/>
        <w:rPr>
          <w:rFonts w:ascii="Poppins" w:eastAsia="Times New Roman" w:hAnsi="Poppins" w:cs="Poppins"/>
          <w:sz w:val="16"/>
          <w:szCs w:val="16"/>
          <w:lang w:eastAsia="it-IT"/>
        </w:rPr>
      </w:pPr>
      <w:r w:rsidRPr="008C23D1">
        <w:rPr>
          <w:rFonts w:ascii="Poppins" w:eastAsia="Times New Roman" w:hAnsi="Poppins" w:cs="Poppins"/>
          <w:color w:val="000000"/>
          <w:sz w:val="16"/>
          <w:szCs w:val="16"/>
          <w:lang w:eastAsia="it-IT"/>
        </w:rPr>
        <w:t>M. 347-1010498</w:t>
      </w:r>
    </w:p>
    <w:p w14:paraId="181ECC17" w14:textId="77777777" w:rsidR="005D74DE" w:rsidRPr="008C23D1" w:rsidRDefault="005D74DE" w:rsidP="005D74DE">
      <w:pPr>
        <w:spacing w:after="0" w:line="240" w:lineRule="auto"/>
        <w:jc w:val="both"/>
        <w:rPr>
          <w:rFonts w:ascii="Poppins" w:eastAsia="Times New Roman" w:hAnsi="Poppins" w:cs="Poppins"/>
          <w:i/>
          <w:iCs/>
          <w:sz w:val="16"/>
          <w:szCs w:val="16"/>
          <w:lang w:eastAsia="it-IT"/>
        </w:rPr>
      </w:pPr>
      <w:r w:rsidRPr="008C23D1"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  <w:t>dirosa@meneghinieassociati.it</w:t>
      </w:r>
    </w:p>
    <w:p w14:paraId="70885217" w14:textId="77777777" w:rsidR="005D74DE" w:rsidRPr="008C23D1" w:rsidRDefault="005D74DE" w:rsidP="005D74DE">
      <w:pPr>
        <w:spacing w:after="0" w:line="240" w:lineRule="auto"/>
        <w:rPr>
          <w:rFonts w:ascii="Poppins" w:eastAsia="Times New Roman" w:hAnsi="Poppins" w:cs="Poppins"/>
          <w:sz w:val="16"/>
          <w:szCs w:val="16"/>
          <w:lang w:eastAsia="it-IT"/>
        </w:rPr>
      </w:pPr>
    </w:p>
    <w:p w14:paraId="38C21DFD" w14:textId="77777777" w:rsidR="005D74DE" w:rsidRPr="008C23D1" w:rsidRDefault="005D74DE" w:rsidP="005D74DE">
      <w:pPr>
        <w:spacing w:after="0" w:line="240" w:lineRule="auto"/>
        <w:jc w:val="both"/>
        <w:rPr>
          <w:rFonts w:ascii="Poppins" w:eastAsia="Times New Roman" w:hAnsi="Poppins" w:cs="Poppins"/>
          <w:sz w:val="16"/>
          <w:szCs w:val="16"/>
          <w:lang w:eastAsia="it-IT"/>
        </w:rPr>
      </w:pPr>
      <w:r w:rsidRPr="008C23D1">
        <w:rPr>
          <w:rFonts w:ascii="Poppins" w:eastAsia="Times New Roman" w:hAnsi="Poppins" w:cs="Poppins"/>
          <w:color w:val="000000"/>
          <w:sz w:val="16"/>
          <w:szCs w:val="16"/>
          <w:lang w:eastAsia="it-IT"/>
        </w:rPr>
        <w:t>Serena Balbo</w:t>
      </w:r>
    </w:p>
    <w:p w14:paraId="0A054077" w14:textId="77777777" w:rsidR="005D74DE" w:rsidRPr="008C23D1" w:rsidRDefault="005D74DE" w:rsidP="005D74DE">
      <w:pPr>
        <w:spacing w:after="0" w:line="240" w:lineRule="auto"/>
        <w:jc w:val="both"/>
        <w:rPr>
          <w:rFonts w:ascii="Poppins" w:eastAsia="Times New Roman" w:hAnsi="Poppins" w:cs="Poppins"/>
          <w:sz w:val="16"/>
          <w:szCs w:val="16"/>
          <w:lang w:eastAsia="it-IT"/>
        </w:rPr>
      </w:pPr>
      <w:r w:rsidRPr="008C23D1">
        <w:rPr>
          <w:rFonts w:ascii="Poppins" w:eastAsia="Times New Roman" w:hAnsi="Poppins" w:cs="Poppins"/>
          <w:color w:val="000000"/>
          <w:sz w:val="16"/>
          <w:szCs w:val="16"/>
          <w:lang w:eastAsia="it-IT"/>
        </w:rPr>
        <w:t>M. 348-5558208</w:t>
      </w:r>
    </w:p>
    <w:p w14:paraId="0686C8A3" w14:textId="77777777" w:rsidR="005D74DE" w:rsidRPr="008C23D1" w:rsidRDefault="005D74DE" w:rsidP="005D74DE">
      <w:pPr>
        <w:spacing w:after="0" w:line="240" w:lineRule="auto"/>
        <w:jc w:val="both"/>
        <w:rPr>
          <w:rFonts w:ascii="Poppins" w:eastAsia="Times New Roman" w:hAnsi="Poppins" w:cs="Poppins"/>
          <w:i/>
          <w:iCs/>
          <w:sz w:val="16"/>
          <w:szCs w:val="16"/>
          <w:lang w:eastAsia="it-IT"/>
        </w:rPr>
      </w:pPr>
      <w:r w:rsidRPr="008C23D1">
        <w:rPr>
          <w:rFonts w:ascii="Poppins" w:eastAsia="Times New Roman" w:hAnsi="Poppins" w:cs="Poppins"/>
          <w:i/>
          <w:iCs/>
          <w:color w:val="000000"/>
          <w:sz w:val="16"/>
          <w:szCs w:val="16"/>
          <w:lang w:eastAsia="it-IT"/>
        </w:rPr>
        <w:t>balbo@meneghinieassociati.it</w:t>
      </w:r>
    </w:p>
    <w:sectPr w:rsidR="005D74DE" w:rsidRPr="008C23D1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37D6" w14:textId="77777777" w:rsidR="00BB5E79" w:rsidRDefault="00BB5E79" w:rsidP="001F7ECD">
      <w:pPr>
        <w:spacing w:after="0" w:line="240" w:lineRule="auto"/>
      </w:pPr>
      <w:r>
        <w:separator/>
      </w:r>
    </w:p>
  </w:endnote>
  <w:endnote w:type="continuationSeparator" w:id="0">
    <w:p w14:paraId="10D6DD4D" w14:textId="77777777" w:rsidR="00BB5E79" w:rsidRDefault="00BB5E79" w:rsidP="001F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0479" w14:textId="77777777" w:rsidR="00BB5E79" w:rsidRDefault="00BB5E79" w:rsidP="001F7ECD">
      <w:pPr>
        <w:spacing w:after="0" w:line="240" w:lineRule="auto"/>
      </w:pPr>
      <w:r>
        <w:separator/>
      </w:r>
    </w:p>
  </w:footnote>
  <w:footnote w:type="continuationSeparator" w:id="0">
    <w:p w14:paraId="59ADD5C3" w14:textId="77777777" w:rsidR="00BB5E79" w:rsidRDefault="00BB5E79" w:rsidP="001F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37D6" w14:textId="7CFCE498" w:rsidR="00C37955" w:rsidRDefault="00C37955" w:rsidP="00C37955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A9C79" wp14:editId="657429C3">
          <wp:simplePos x="0" y="0"/>
          <wp:positionH relativeFrom="margin">
            <wp:align>center</wp:align>
          </wp:positionH>
          <wp:positionV relativeFrom="paragraph">
            <wp:posOffset>-354634</wp:posOffset>
          </wp:positionV>
          <wp:extent cx="1089025" cy="1090295"/>
          <wp:effectExtent l="0" t="0" r="0" b="0"/>
          <wp:wrapTight wrapText="bothSides">
            <wp:wrapPolygon edited="0">
              <wp:start x="9068" y="0"/>
              <wp:lineTo x="6423" y="377"/>
              <wp:lineTo x="378" y="4529"/>
              <wp:lineTo x="0" y="8680"/>
              <wp:lineTo x="0" y="13586"/>
              <wp:lineTo x="1889" y="18115"/>
              <wp:lineTo x="7557" y="21135"/>
              <wp:lineTo x="9068" y="21135"/>
              <wp:lineTo x="12091" y="21135"/>
              <wp:lineTo x="13602" y="21135"/>
              <wp:lineTo x="19270" y="18115"/>
              <wp:lineTo x="21159" y="13586"/>
              <wp:lineTo x="21159" y="8680"/>
              <wp:lineTo x="20781" y="4529"/>
              <wp:lineTo x="14736" y="377"/>
              <wp:lineTo x="12091" y="0"/>
              <wp:lineTo x="9068" y="0"/>
            </wp:wrapPolygon>
          </wp:wrapTight>
          <wp:docPr id="598631558" name="Immagine 1" descr="Immagine che contiene cerchio, Carattere, orologio, num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631558" name="Immagine 1" descr="Immagine che contiene cerchio, Carattere, orologio, numer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C3"/>
    <w:rsid w:val="00001581"/>
    <w:rsid w:val="000044B1"/>
    <w:rsid w:val="00005F02"/>
    <w:rsid w:val="0001697F"/>
    <w:rsid w:val="00016A40"/>
    <w:rsid w:val="00024D6D"/>
    <w:rsid w:val="0002615B"/>
    <w:rsid w:val="000269CF"/>
    <w:rsid w:val="00030DE7"/>
    <w:rsid w:val="000349FC"/>
    <w:rsid w:val="0004029B"/>
    <w:rsid w:val="00044AB3"/>
    <w:rsid w:val="00052D57"/>
    <w:rsid w:val="00054581"/>
    <w:rsid w:val="00064796"/>
    <w:rsid w:val="00071B95"/>
    <w:rsid w:val="0007551B"/>
    <w:rsid w:val="00084D92"/>
    <w:rsid w:val="000918D5"/>
    <w:rsid w:val="000966AD"/>
    <w:rsid w:val="00096DA6"/>
    <w:rsid w:val="00097C97"/>
    <w:rsid w:val="000A4E7C"/>
    <w:rsid w:val="000B043E"/>
    <w:rsid w:val="000B5D3A"/>
    <w:rsid w:val="000C7541"/>
    <w:rsid w:val="000D17BC"/>
    <w:rsid w:val="000D3161"/>
    <w:rsid w:val="000E45E9"/>
    <w:rsid w:val="000E5983"/>
    <w:rsid w:val="000E6E50"/>
    <w:rsid w:val="000F34D7"/>
    <w:rsid w:val="000F37B0"/>
    <w:rsid w:val="000F7A7E"/>
    <w:rsid w:val="000F7CEF"/>
    <w:rsid w:val="00100511"/>
    <w:rsid w:val="00106E65"/>
    <w:rsid w:val="00112BB6"/>
    <w:rsid w:val="0012792C"/>
    <w:rsid w:val="00130EF3"/>
    <w:rsid w:val="00131EFD"/>
    <w:rsid w:val="00133197"/>
    <w:rsid w:val="0013442D"/>
    <w:rsid w:val="001439A3"/>
    <w:rsid w:val="00144648"/>
    <w:rsid w:val="00144B70"/>
    <w:rsid w:val="00145001"/>
    <w:rsid w:val="00154651"/>
    <w:rsid w:val="0015470D"/>
    <w:rsid w:val="00157CB5"/>
    <w:rsid w:val="0017175D"/>
    <w:rsid w:val="00173A47"/>
    <w:rsid w:val="001750E9"/>
    <w:rsid w:val="00181482"/>
    <w:rsid w:val="001876E7"/>
    <w:rsid w:val="001903F3"/>
    <w:rsid w:val="0019182C"/>
    <w:rsid w:val="0019306C"/>
    <w:rsid w:val="001954D0"/>
    <w:rsid w:val="001A42B2"/>
    <w:rsid w:val="001A4AE9"/>
    <w:rsid w:val="001D1A99"/>
    <w:rsid w:val="001D3F55"/>
    <w:rsid w:val="001D567A"/>
    <w:rsid w:val="001D6C70"/>
    <w:rsid w:val="001E0104"/>
    <w:rsid w:val="001E34F3"/>
    <w:rsid w:val="001F3B96"/>
    <w:rsid w:val="001F7ECD"/>
    <w:rsid w:val="00201392"/>
    <w:rsid w:val="00203E29"/>
    <w:rsid w:val="00203EBB"/>
    <w:rsid w:val="002062CA"/>
    <w:rsid w:val="00207F5C"/>
    <w:rsid w:val="00210DDE"/>
    <w:rsid w:val="00220635"/>
    <w:rsid w:val="002333FA"/>
    <w:rsid w:val="002340F4"/>
    <w:rsid w:val="00241847"/>
    <w:rsid w:val="002433EF"/>
    <w:rsid w:val="00245F39"/>
    <w:rsid w:val="002507AD"/>
    <w:rsid w:val="00250BD0"/>
    <w:rsid w:val="002634FC"/>
    <w:rsid w:val="0026621D"/>
    <w:rsid w:val="002666CC"/>
    <w:rsid w:val="00266B19"/>
    <w:rsid w:val="002675AD"/>
    <w:rsid w:val="00286602"/>
    <w:rsid w:val="002A15E5"/>
    <w:rsid w:val="002A6E30"/>
    <w:rsid w:val="002C05FA"/>
    <w:rsid w:val="002C09FC"/>
    <w:rsid w:val="002C6AAB"/>
    <w:rsid w:val="002D444B"/>
    <w:rsid w:val="002F0401"/>
    <w:rsid w:val="002F09C9"/>
    <w:rsid w:val="002F686F"/>
    <w:rsid w:val="002F7124"/>
    <w:rsid w:val="002F7D73"/>
    <w:rsid w:val="003135BA"/>
    <w:rsid w:val="003145FA"/>
    <w:rsid w:val="003203C7"/>
    <w:rsid w:val="00336B1A"/>
    <w:rsid w:val="0033722A"/>
    <w:rsid w:val="00342A05"/>
    <w:rsid w:val="00342AF6"/>
    <w:rsid w:val="003507E7"/>
    <w:rsid w:val="00352BC5"/>
    <w:rsid w:val="00366308"/>
    <w:rsid w:val="00371FF4"/>
    <w:rsid w:val="003726C8"/>
    <w:rsid w:val="00375549"/>
    <w:rsid w:val="00381093"/>
    <w:rsid w:val="0038309F"/>
    <w:rsid w:val="00384F6E"/>
    <w:rsid w:val="0038735E"/>
    <w:rsid w:val="00395331"/>
    <w:rsid w:val="00395CF9"/>
    <w:rsid w:val="003A102D"/>
    <w:rsid w:val="003A40C6"/>
    <w:rsid w:val="003A4EB4"/>
    <w:rsid w:val="003A506B"/>
    <w:rsid w:val="003A5A1B"/>
    <w:rsid w:val="003A63AC"/>
    <w:rsid w:val="003B14C0"/>
    <w:rsid w:val="003B56FA"/>
    <w:rsid w:val="003B7A98"/>
    <w:rsid w:val="003C24B8"/>
    <w:rsid w:val="003C3AEE"/>
    <w:rsid w:val="003C511D"/>
    <w:rsid w:val="003C6A72"/>
    <w:rsid w:val="003D38D7"/>
    <w:rsid w:val="003D565F"/>
    <w:rsid w:val="003D7CBF"/>
    <w:rsid w:val="003E0F05"/>
    <w:rsid w:val="003F0250"/>
    <w:rsid w:val="003F3074"/>
    <w:rsid w:val="003F4E16"/>
    <w:rsid w:val="004022B0"/>
    <w:rsid w:val="00402AF5"/>
    <w:rsid w:val="00404168"/>
    <w:rsid w:val="00411BD4"/>
    <w:rsid w:val="0041419D"/>
    <w:rsid w:val="00414B10"/>
    <w:rsid w:val="0041518F"/>
    <w:rsid w:val="00432B64"/>
    <w:rsid w:val="00432BD0"/>
    <w:rsid w:val="004338ED"/>
    <w:rsid w:val="00436C30"/>
    <w:rsid w:val="00437342"/>
    <w:rsid w:val="00446463"/>
    <w:rsid w:val="004479B5"/>
    <w:rsid w:val="00460393"/>
    <w:rsid w:val="00460D12"/>
    <w:rsid w:val="0046200C"/>
    <w:rsid w:val="00465632"/>
    <w:rsid w:val="00465B4B"/>
    <w:rsid w:val="0046659D"/>
    <w:rsid w:val="00466D1C"/>
    <w:rsid w:val="004722E9"/>
    <w:rsid w:val="0047272B"/>
    <w:rsid w:val="004733E7"/>
    <w:rsid w:val="00474812"/>
    <w:rsid w:val="004937B8"/>
    <w:rsid w:val="00493E6E"/>
    <w:rsid w:val="004A1C17"/>
    <w:rsid w:val="004A2B57"/>
    <w:rsid w:val="004B24A0"/>
    <w:rsid w:val="004E6AF9"/>
    <w:rsid w:val="004E79F4"/>
    <w:rsid w:val="005015D1"/>
    <w:rsid w:val="005060A0"/>
    <w:rsid w:val="00507164"/>
    <w:rsid w:val="0051115E"/>
    <w:rsid w:val="00517819"/>
    <w:rsid w:val="00523A9E"/>
    <w:rsid w:val="005404AE"/>
    <w:rsid w:val="00553F65"/>
    <w:rsid w:val="0055727D"/>
    <w:rsid w:val="005634A8"/>
    <w:rsid w:val="00563BA8"/>
    <w:rsid w:val="00565A0C"/>
    <w:rsid w:val="005675BB"/>
    <w:rsid w:val="00571002"/>
    <w:rsid w:val="00577B18"/>
    <w:rsid w:val="0059060E"/>
    <w:rsid w:val="005B0B0E"/>
    <w:rsid w:val="005B59BB"/>
    <w:rsid w:val="005C4F55"/>
    <w:rsid w:val="005C6204"/>
    <w:rsid w:val="005C62F0"/>
    <w:rsid w:val="005D1833"/>
    <w:rsid w:val="005D74DE"/>
    <w:rsid w:val="005E2396"/>
    <w:rsid w:val="005E421E"/>
    <w:rsid w:val="005E42B2"/>
    <w:rsid w:val="005F6E71"/>
    <w:rsid w:val="005F73EE"/>
    <w:rsid w:val="0060255E"/>
    <w:rsid w:val="00604489"/>
    <w:rsid w:val="006147A7"/>
    <w:rsid w:val="006150C4"/>
    <w:rsid w:val="00620D51"/>
    <w:rsid w:val="006215FE"/>
    <w:rsid w:val="00622931"/>
    <w:rsid w:val="00626F8C"/>
    <w:rsid w:val="00637D30"/>
    <w:rsid w:val="00637F88"/>
    <w:rsid w:val="00643744"/>
    <w:rsid w:val="00654135"/>
    <w:rsid w:val="00655132"/>
    <w:rsid w:val="006557D6"/>
    <w:rsid w:val="00656F2C"/>
    <w:rsid w:val="00663BFB"/>
    <w:rsid w:val="00664B87"/>
    <w:rsid w:val="00665311"/>
    <w:rsid w:val="00667064"/>
    <w:rsid w:val="00667C7F"/>
    <w:rsid w:val="00675E1E"/>
    <w:rsid w:val="00681C69"/>
    <w:rsid w:val="00682913"/>
    <w:rsid w:val="00682E97"/>
    <w:rsid w:val="00686C22"/>
    <w:rsid w:val="006956C3"/>
    <w:rsid w:val="00696261"/>
    <w:rsid w:val="0069651D"/>
    <w:rsid w:val="006A4E99"/>
    <w:rsid w:val="006B5C48"/>
    <w:rsid w:val="006C57FD"/>
    <w:rsid w:val="006C7C7E"/>
    <w:rsid w:val="006D2651"/>
    <w:rsid w:val="006D3703"/>
    <w:rsid w:val="006D38A1"/>
    <w:rsid w:val="006D4DD2"/>
    <w:rsid w:val="006E4AF3"/>
    <w:rsid w:val="006E7F55"/>
    <w:rsid w:val="006F54D6"/>
    <w:rsid w:val="00703B3E"/>
    <w:rsid w:val="00707F88"/>
    <w:rsid w:val="007104D2"/>
    <w:rsid w:val="0071071C"/>
    <w:rsid w:val="00713452"/>
    <w:rsid w:val="00716C81"/>
    <w:rsid w:val="00744649"/>
    <w:rsid w:val="007449AF"/>
    <w:rsid w:val="00746E0E"/>
    <w:rsid w:val="0075533A"/>
    <w:rsid w:val="00762548"/>
    <w:rsid w:val="00763580"/>
    <w:rsid w:val="00764C84"/>
    <w:rsid w:val="00767F1D"/>
    <w:rsid w:val="00772A6F"/>
    <w:rsid w:val="00773EB8"/>
    <w:rsid w:val="007749DD"/>
    <w:rsid w:val="00780D84"/>
    <w:rsid w:val="0079302A"/>
    <w:rsid w:val="0079369E"/>
    <w:rsid w:val="007B07C1"/>
    <w:rsid w:val="007B285D"/>
    <w:rsid w:val="007B59BD"/>
    <w:rsid w:val="007B714B"/>
    <w:rsid w:val="007B71C9"/>
    <w:rsid w:val="007C1AE7"/>
    <w:rsid w:val="007C33E9"/>
    <w:rsid w:val="007C5DEC"/>
    <w:rsid w:val="007D5AFA"/>
    <w:rsid w:val="007D74D0"/>
    <w:rsid w:val="007E119E"/>
    <w:rsid w:val="007E1D58"/>
    <w:rsid w:val="007F4E35"/>
    <w:rsid w:val="007F778B"/>
    <w:rsid w:val="008003EF"/>
    <w:rsid w:val="00804905"/>
    <w:rsid w:val="00811179"/>
    <w:rsid w:val="00811450"/>
    <w:rsid w:val="00821246"/>
    <w:rsid w:val="00825D41"/>
    <w:rsid w:val="00830465"/>
    <w:rsid w:val="0083132A"/>
    <w:rsid w:val="00837B6D"/>
    <w:rsid w:val="008476BE"/>
    <w:rsid w:val="00856977"/>
    <w:rsid w:val="0086600D"/>
    <w:rsid w:val="00870496"/>
    <w:rsid w:val="00873EF5"/>
    <w:rsid w:val="00875F7A"/>
    <w:rsid w:val="00893BE0"/>
    <w:rsid w:val="008A04C6"/>
    <w:rsid w:val="008A2AB1"/>
    <w:rsid w:val="008A31E8"/>
    <w:rsid w:val="008A55DD"/>
    <w:rsid w:val="008B0A39"/>
    <w:rsid w:val="008C1B70"/>
    <w:rsid w:val="008C23D1"/>
    <w:rsid w:val="008E01FD"/>
    <w:rsid w:val="008E287D"/>
    <w:rsid w:val="008F0BA7"/>
    <w:rsid w:val="00903C7E"/>
    <w:rsid w:val="00911DE0"/>
    <w:rsid w:val="00915FE7"/>
    <w:rsid w:val="009223E4"/>
    <w:rsid w:val="0093400F"/>
    <w:rsid w:val="0093484A"/>
    <w:rsid w:val="00934D1C"/>
    <w:rsid w:val="00941C43"/>
    <w:rsid w:val="00942D7C"/>
    <w:rsid w:val="00957D69"/>
    <w:rsid w:val="009655E1"/>
    <w:rsid w:val="009834CE"/>
    <w:rsid w:val="00983811"/>
    <w:rsid w:val="0098796F"/>
    <w:rsid w:val="00987A2E"/>
    <w:rsid w:val="00991967"/>
    <w:rsid w:val="00993821"/>
    <w:rsid w:val="009A2EF1"/>
    <w:rsid w:val="009A667A"/>
    <w:rsid w:val="009B2290"/>
    <w:rsid w:val="009B2F04"/>
    <w:rsid w:val="009B4980"/>
    <w:rsid w:val="009B4D7B"/>
    <w:rsid w:val="009C376D"/>
    <w:rsid w:val="009D1CC9"/>
    <w:rsid w:val="009E080E"/>
    <w:rsid w:val="009E7898"/>
    <w:rsid w:val="009F4AFE"/>
    <w:rsid w:val="00A058A3"/>
    <w:rsid w:val="00A1193E"/>
    <w:rsid w:val="00A2046E"/>
    <w:rsid w:val="00A52C5D"/>
    <w:rsid w:val="00A54591"/>
    <w:rsid w:val="00A64BFE"/>
    <w:rsid w:val="00A70F19"/>
    <w:rsid w:val="00A85807"/>
    <w:rsid w:val="00A90F7B"/>
    <w:rsid w:val="00AA1416"/>
    <w:rsid w:val="00AB0266"/>
    <w:rsid w:val="00AB4FCD"/>
    <w:rsid w:val="00AC3E2B"/>
    <w:rsid w:val="00AC67E8"/>
    <w:rsid w:val="00AC6E3E"/>
    <w:rsid w:val="00AD02ED"/>
    <w:rsid w:val="00AD3CEB"/>
    <w:rsid w:val="00AD3F79"/>
    <w:rsid w:val="00AD41A2"/>
    <w:rsid w:val="00AE072E"/>
    <w:rsid w:val="00AE54C1"/>
    <w:rsid w:val="00AE744A"/>
    <w:rsid w:val="00B10FCA"/>
    <w:rsid w:val="00B12B93"/>
    <w:rsid w:val="00B26876"/>
    <w:rsid w:val="00B342DF"/>
    <w:rsid w:val="00B5047B"/>
    <w:rsid w:val="00B67361"/>
    <w:rsid w:val="00B70127"/>
    <w:rsid w:val="00B702D9"/>
    <w:rsid w:val="00B71AC4"/>
    <w:rsid w:val="00B7338C"/>
    <w:rsid w:val="00B746EA"/>
    <w:rsid w:val="00B7648F"/>
    <w:rsid w:val="00B80CCE"/>
    <w:rsid w:val="00B83463"/>
    <w:rsid w:val="00B843C0"/>
    <w:rsid w:val="00B95E9C"/>
    <w:rsid w:val="00BA113A"/>
    <w:rsid w:val="00BA2877"/>
    <w:rsid w:val="00BA3887"/>
    <w:rsid w:val="00BB06C6"/>
    <w:rsid w:val="00BB5E79"/>
    <w:rsid w:val="00BC5849"/>
    <w:rsid w:val="00BC62B9"/>
    <w:rsid w:val="00BD0D9C"/>
    <w:rsid w:val="00BD1E21"/>
    <w:rsid w:val="00BD3DB6"/>
    <w:rsid w:val="00BD6114"/>
    <w:rsid w:val="00BE672A"/>
    <w:rsid w:val="00BF280B"/>
    <w:rsid w:val="00BF433E"/>
    <w:rsid w:val="00C07023"/>
    <w:rsid w:val="00C076BC"/>
    <w:rsid w:val="00C12BF4"/>
    <w:rsid w:val="00C21727"/>
    <w:rsid w:val="00C24653"/>
    <w:rsid w:val="00C256D1"/>
    <w:rsid w:val="00C26D07"/>
    <w:rsid w:val="00C37955"/>
    <w:rsid w:val="00C37E1C"/>
    <w:rsid w:val="00C41888"/>
    <w:rsid w:val="00C625AE"/>
    <w:rsid w:val="00C67F4C"/>
    <w:rsid w:val="00C710BD"/>
    <w:rsid w:val="00C806D0"/>
    <w:rsid w:val="00C84B2E"/>
    <w:rsid w:val="00C87B46"/>
    <w:rsid w:val="00C95744"/>
    <w:rsid w:val="00C96174"/>
    <w:rsid w:val="00C96E1B"/>
    <w:rsid w:val="00C97BF4"/>
    <w:rsid w:val="00CA73BE"/>
    <w:rsid w:val="00CC09B9"/>
    <w:rsid w:val="00CF05E8"/>
    <w:rsid w:val="00CF4163"/>
    <w:rsid w:val="00CF4535"/>
    <w:rsid w:val="00CF7667"/>
    <w:rsid w:val="00D0322B"/>
    <w:rsid w:val="00D11803"/>
    <w:rsid w:val="00D11AFA"/>
    <w:rsid w:val="00D24325"/>
    <w:rsid w:val="00D3511B"/>
    <w:rsid w:val="00D37C3C"/>
    <w:rsid w:val="00D4424D"/>
    <w:rsid w:val="00D45288"/>
    <w:rsid w:val="00D47BE6"/>
    <w:rsid w:val="00D52133"/>
    <w:rsid w:val="00D524DB"/>
    <w:rsid w:val="00D57BE8"/>
    <w:rsid w:val="00D65A91"/>
    <w:rsid w:val="00D721BE"/>
    <w:rsid w:val="00D7259F"/>
    <w:rsid w:val="00D86D36"/>
    <w:rsid w:val="00D91362"/>
    <w:rsid w:val="00D93197"/>
    <w:rsid w:val="00D95E40"/>
    <w:rsid w:val="00DA6C3C"/>
    <w:rsid w:val="00DB1F6B"/>
    <w:rsid w:val="00DB7DCD"/>
    <w:rsid w:val="00DD0219"/>
    <w:rsid w:val="00DD3B1F"/>
    <w:rsid w:val="00DD405D"/>
    <w:rsid w:val="00DE1E6C"/>
    <w:rsid w:val="00DF0BAA"/>
    <w:rsid w:val="00DF5D73"/>
    <w:rsid w:val="00E002FC"/>
    <w:rsid w:val="00E0559B"/>
    <w:rsid w:val="00E128A6"/>
    <w:rsid w:val="00E16C40"/>
    <w:rsid w:val="00E20606"/>
    <w:rsid w:val="00E2528B"/>
    <w:rsid w:val="00E25942"/>
    <w:rsid w:val="00E318C0"/>
    <w:rsid w:val="00E32DCE"/>
    <w:rsid w:val="00E3310F"/>
    <w:rsid w:val="00E36948"/>
    <w:rsid w:val="00E422F5"/>
    <w:rsid w:val="00E423F6"/>
    <w:rsid w:val="00E439EF"/>
    <w:rsid w:val="00E474BC"/>
    <w:rsid w:val="00E51AA7"/>
    <w:rsid w:val="00E56061"/>
    <w:rsid w:val="00E60150"/>
    <w:rsid w:val="00E67250"/>
    <w:rsid w:val="00E812A8"/>
    <w:rsid w:val="00E852A6"/>
    <w:rsid w:val="00E864B2"/>
    <w:rsid w:val="00E8750A"/>
    <w:rsid w:val="00E90A09"/>
    <w:rsid w:val="00E9401B"/>
    <w:rsid w:val="00E97390"/>
    <w:rsid w:val="00EA2ED0"/>
    <w:rsid w:val="00EA6DE1"/>
    <w:rsid w:val="00EA73BA"/>
    <w:rsid w:val="00EC6F38"/>
    <w:rsid w:val="00ED7C66"/>
    <w:rsid w:val="00EE0521"/>
    <w:rsid w:val="00EE448F"/>
    <w:rsid w:val="00EF1B40"/>
    <w:rsid w:val="00EF1C39"/>
    <w:rsid w:val="00EF1DE1"/>
    <w:rsid w:val="00F1333E"/>
    <w:rsid w:val="00F14089"/>
    <w:rsid w:val="00F15691"/>
    <w:rsid w:val="00F167A2"/>
    <w:rsid w:val="00F175FC"/>
    <w:rsid w:val="00F17919"/>
    <w:rsid w:val="00F17F6A"/>
    <w:rsid w:val="00F20638"/>
    <w:rsid w:val="00F2073D"/>
    <w:rsid w:val="00F20D3B"/>
    <w:rsid w:val="00F22579"/>
    <w:rsid w:val="00F31D20"/>
    <w:rsid w:val="00F35FA8"/>
    <w:rsid w:val="00F40C81"/>
    <w:rsid w:val="00F4274B"/>
    <w:rsid w:val="00F438DC"/>
    <w:rsid w:val="00F46A09"/>
    <w:rsid w:val="00F54AF9"/>
    <w:rsid w:val="00F57B90"/>
    <w:rsid w:val="00F611C3"/>
    <w:rsid w:val="00F611D7"/>
    <w:rsid w:val="00F61ABC"/>
    <w:rsid w:val="00F66CDE"/>
    <w:rsid w:val="00F67211"/>
    <w:rsid w:val="00F67BD3"/>
    <w:rsid w:val="00F7398C"/>
    <w:rsid w:val="00F81BD6"/>
    <w:rsid w:val="00F83488"/>
    <w:rsid w:val="00FA4541"/>
    <w:rsid w:val="00FA54E1"/>
    <w:rsid w:val="00FB388C"/>
    <w:rsid w:val="00FB7BE0"/>
    <w:rsid w:val="00FD19CD"/>
    <w:rsid w:val="00FD790E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A42E9"/>
  <w15:chartTrackingRefBased/>
  <w15:docId w15:val="{64F084EA-8BB1-4098-8EE7-08EEB9DE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1333E"/>
  </w:style>
  <w:style w:type="character" w:styleId="Collegamentoipertestuale">
    <w:name w:val="Hyperlink"/>
    <w:basedOn w:val="Carpredefinitoparagrafo"/>
    <w:uiPriority w:val="99"/>
    <w:unhideWhenUsed/>
    <w:rsid w:val="00C84B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4B2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8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84B2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F7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ECD"/>
  </w:style>
  <w:style w:type="paragraph" w:styleId="Pidipagina">
    <w:name w:val="footer"/>
    <w:basedOn w:val="Normale"/>
    <w:link w:val="PidipaginaCarattere"/>
    <w:uiPriority w:val="99"/>
    <w:unhideWhenUsed/>
    <w:rsid w:val="001F7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ECD"/>
  </w:style>
  <w:style w:type="paragraph" w:customStyle="1" w:styleId="s10">
    <w:name w:val="s10"/>
    <w:basedOn w:val="Normale"/>
    <w:rsid w:val="00C9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umpedfont20">
    <w:name w:val="bumpedfont20"/>
    <w:basedOn w:val="Carpredefinitoparagrafo"/>
    <w:rsid w:val="00C9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allacycling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italianbikefestival.net/registrati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251b1f-2da5-401e-b46e-50e04950f2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48C9E6FDB33346BCE10091E55752BC" ma:contentTypeVersion="12" ma:contentTypeDescription="Creare un nuovo documento." ma:contentTypeScope="" ma:versionID="84b7cb9ca9a2683ceee027fbee5bc8ec">
  <xsd:schema xmlns:xsd="http://www.w3.org/2001/XMLSchema" xmlns:xs="http://www.w3.org/2001/XMLSchema" xmlns:p="http://schemas.microsoft.com/office/2006/metadata/properties" xmlns:ns3="d8251b1f-2da5-401e-b46e-50e04950f29d" targetNamespace="http://schemas.microsoft.com/office/2006/metadata/properties" ma:root="true" ma:fieldsID="00ef40f28f29b02486da3dee99807f81" ns3:_="">
    <xsd:import namespace="d8251b1f-2da5-401e-b46e-50e04950f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1b1f-2da5-401e-b46e-50e04950f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9BEA8-4922-46B9-86C4-1C57D7472B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F2257-4C1A-4877-B4A0-D8A09D333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7A770-8588-40F8-BE0F-1B05A91E6EB0}">
  <ds:schemaRefs>
    <ds:schemaRef ds:uri="http://schemas.microsoft.com/office/2006/metadata/properties"/>
    <ds:schemaRef ds:uri="http://schemas.microsoft.com/office/infopath/2007/PartnerControls"/>
    <ds:schemaRef ds:uri="d8251b1f-2da5-401e-b46e-50e04950f29d"/>
  </ds:schemaRefs>
</ds:datastoreItem>
</file>

<file path=customXml/itemProps4.xml><?xml version="1.0" encoding="utf-8"?>
<ds:datastoreItem xmlns:ds="http://schemas.openxmlformats.org/officeDocument/2006/customXml" ds:itemID="{B64B4720-C9AF-4A58-B7FB-7379FB1D0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51b1f-2da5-401e-b46e-50e04950f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Di Rosa</dc:creator>
  <cp:keywords/>
  <dc:description/>
  <cp:lastModifiedBy>Pressoffice</cp:lastModifiedBy>
  <cp:revision>5</cp:revision>
  <cp:lastPrinted>2023-05-25T13:32:00Z</cp:lastPrinted>
  <dcterms:created xsi:type="dcterms:W3CDTF">2023-07-07T10:28:00Z</dcterms:created>
  <dcterms:modified xsi:type="dcterms:W3CDTF">2023-07-10T08:26:00Z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0x0101006A48C9E6FDB33346BCE10091E55752BC</vt:lpwstr>
  </property>
</Properties>
</file>